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3894F" w14:textId="2B3BEA1D" w:rsidR="004F31D0" w:rsidRPr="00110C8E" w:rsidRDefault="00546104" w:rsidP="004F31D0">
      <w:pPr>
        <w:pStyle w:val="af3"/>
      </w:pPr>
      <w:r>
        <w:rPr>
          <w:rFonts w:hint="eastAsia"/>
        </w:rPr>
        <w:t>俄</w:t>
      </w:r>
      <w:r w:rsidR="004F31D0">
        <w:rPr>
          <w:rFonts w:hint="eastAsia"/>
        </w:rPr>
        <w:t>语</w:t>
      </w:r>
      <w:r w:rsidR="004F31D0" w:rsidRPr="00110C8E">
        <w:t>专业</w:t>
      </w:r>
      <w:r w:rsidR="004F31D0">
        <w:rPr>
          <w:rFonts w:hint="eastAsia"/>
        </w:rPr>
        <w:t>辅修学士学位培养方案</w:t>
      </w:r>
    </w:p>
    <w:p w14:paraId="7532FA3D" w14:textId="40626641" w:rsidR="00EC7578" w:rsidRPr="00584418" w:rsidRDefault="00B6563B" w:rsidP="00584418">
      <w:pPr>
        <w:pStyle w:val="Normal3"/>
        <w:spacing w:line="360" w:lineRule="exact"/>
        <w:jc w:val="center"/>
        <w:rPr>
          <w:rFonts w:ascii="黑体" w:eastAsia="黑体" w:hAnsi="黑体" w:cs="黑体" w:hint="eastAsia"/>
          <w:szCs w:val="21"/>
        </w:rPr>
      </w:pPr>
      <w:r w:rsidRPr="00584418">
        <w:rPr>
          <w:rFonts w:ascii="黑体" w:eastAsia="黑体" w:hAnsi="黑体" w:cs="黑体"/>
          <w:szCs w:val="21"/>
        </w:rPr>
        <w:t>（专业代码：05020</w:t>
      </w:r>
      <w:r w:rsidR="00546104">
        <w:rPr>
          <w:rFonts w:ascii="黑体" w:eastAsia="黑体" w:hAnsi="黑体" w:cs="黑体" w:hint="eastAsia"/>
          <w:szCs w:val="21"/>
        </w:rPr>
        <w:t>2</w:t>
      </w:r>
      <w:r w:rsidRPr="00584418">
        <w:rPr>
          <w:rFonts w:ascii="黑体" w:eastAsia="黑体" w:hAnsi="黑体" w:cs="黑体"/>
          <w:szCs w:val="21"/>
        </w:rPr>
        <w:t xml:space="preserve">  学位：文学学士）</w:t>
      </w:r>
    </w:p>
    <w:p w14:paraId="3FB6E7FA" w14:textId="77777777" w:rsidR="00EC7578" w:rsidRPr="00584418" w:rsidRDefault="00EC7578" w:rsidP="00584418">
      <w:pPr>
        <w:pStyle w:val="Normal3"/>
        <w:spacing w:line="360" w:lineRule="exact"/>
        <w:jc w:val="left"/>
        <w:rPr>
          <w:rFonts w:ascii="黑体" w:eastAsia="黑体" w:hAnsi="黑体" w:cs="黑体" w:hint="eastAsia"/>
          <w:szCs w:val="21"/>
        </w:rPr>
      </w:pPr>
    </w:p>
    <w:p w14:paraId="29283DCC" w14:textId="07D79540" w:rsidR="00546104" w:rsidRPr="00546104" w:rsidRDefault="00B6563B" w:rsidP="00546104">
      <w:pPr>
        <w:pStyle w:val="22"/>
        <w:ind w:firstLine="480"/>
        <w:rPr>
          <w:rFonts w:ascii="Times New Roman" w:hAnsi="Times New Roman" w:cs="Times New Roman"/>
          <w:szCs w:val="22"/>
        </w:rPr>
      </w:pPr>
      <w:r w:rsidRPr="00C92BA8">
        <w:rPr>
          <w:rFonts w:ascii="Times New Roman" w:hAnsi="Times New Roman" w:cs="Times New Roman" w:hint="eastAsia"/>
          <w:szCs w:val="22"/>
        </w:rPr>
        <w:t>一、培养目标</w:t>
      </w:r>
    </w:p>
    <w:p w14:paraId="5BF519C1" w14:textId="5322938E" w:rsidR="00EC7578" w:rsidRPr="00584418" w:rsidRDefault="00B6563B" w:rsidP="00F1383E">
      <w:pPr>
        <w:pStyle w:val="Normal3"/>
        <w:spacing w:line="360" w:lineRule="exact"/>
        <w:ind w:firstLine="440"/>
        <w:jc w:val="left"/>
        <w:rPr>
          <w:rFonts w:ascii="宋体" w:hAnsi="宋体" w:cs="宋体" w:hint="eastAsia"/>
          <w:sz w:val="21"/>
          <w:szCs w:val="21"/>
        </w:rPr>
      </w:pPr>
      <w:r w:rsidRPr="00584418">
        <w:rPr>
          <w:rFonts w:ascii="宋体" w:hAnsi="宋体" w:cs="宋体"/>
          <w:sz w:val="21"/>
          <w:szCs w:val="21"/>
        </w:rPr>
        <w:t>本专业</w:t>
      </w:r>
      <w:r w:rsidR="00546104" w:rsidRPr="00584418">
        <w:rPr>
          <w:rFonts w:ascii="宋体" w:hAnsi="宋体" w:cs="宋体"/>
          <w:sz w:val="21"/>
          <w:szCs w:val="21"/>
        </w:rPr>
        <w:t>培养具有家国情怀、全球视野、专业本领、创新思维、高度社会责任感和德智体美劳全面发展的社会主义建设者和接班人，</w:t>
      </w:r>
      <w:r w:rsidR="00546104">
        <w:rPr>
          <w:rFonts w:ascii="宋体" w:hAnsi="宋体" w:cs="宋体" w:hint="eastAsia"/>
          <w:sz w:val="21"/>
          <w:szCs w:val="21"/>
        </w:rPr>
        <w:t>培养</w:t>
      </w:r>
      <w:r w:rsidRPr="00584418">
        <w:rPr>
          <w:rFonts w:ascii="宋体" w:hAnsi="宋体" w:cs="宋体"/>
          <w:sz w:val="21"/>
          <w:szCs w:val="21"/>
        </w:rPr>
        <w:t>具有扎实的</w:t>
      </w:r>
      <w:r w:rsidR="00546104">
        <w:rPr>
          <w:rFonts w:ascii="宋体" w:hAnsi="宋体" w:cs="宋体" w:hint="eastAsia"/>
          <w:sz w:val="21"/>
          <w:szCs w:val="21"/>
        </w:rPr>
        <w:t>俄</w:t>
      </w:r>
      <w:r w:rsidRPr="00584418">
        <w:rPr>
          <w:rFonts w:ascii="宋体" w:hAnsi="宋体" w:cs="宋体"/>
          <w:sz w:val="21"/>
          <w:szCs w:val="21"/>
        </w:rPr>
        <w:t>语语言基本功，</w:t>
      </w:r>
      <w:r w:rsidR="00FF2F49">
        <w:rPr>
          <w:rFonts w:ascii="宋体" w:hAnsi="宋体" w:cs="宋体" w:hint="eastAsia"/>
          <w:sz w:val="21"/>
          <w:szCs w:val="21"/>
        </w:rPr>
        <w:t>了解俄语国家语言文化国情知识</w:t>
      </w:r>
      <w:r w:rsidRPr="00584418">
        <w:rPr>
          <w:rFonts w:ascii="宋体" w:hAnsi="宋体" w:cs="宋体"/>
          <w:sz w:val="21"/>
          <w:szCs w:val="21"/>
        </w:rPr>
        <w:t>，能够在企事业单位、科研机构或政府部门运用</w:t>
      </w:r>
      <w:r w:rsidR="00546104">
        <w:rPr>
          <w:rFonts w:ascii="宋体" w:hAnsi="宋体" w:cs="宋体" w:hint="eastAsia"/>
          <w:sz w:val="21"/>
          <w:szCs w:val="21"/>
        </w:rPr>
        <w:t>俄</w:t>
      </w:r>
      <w:r w:rsidRPr="00584418">
        <w:rPr>
          <w:rFonts w:ascii="宋体" w:hAnsi="宋体" w:cs="宋体"/>
          <w:sz w:val="21"/>
          <w:szCs w:val="21"/>
        </w:rPr>
        <w:t>语从事</w:t>
      </w:r>
      <w:r w:rsidR="00546104">
        <w:rPr>
          <w:rFonts w:ascii="宋体" w:hAnsi="宋体" w:cs="宋体" w:hint="eastAsia"/>
          <w:sz w:val="21"/>
          <w:szCs w:val="21"/>
        </w:rPr>
        <w:t>相应</w:t>
      </w:r>
      <w:r w:rsidRPr="00584418">
        <w:rPr>
          <w:rFonts w:ascii="宋体" w:hAnsi="宋体" w:cs="宋体"/>
          <w:sz w:val="21"/>
          <w:szCs w:val="21"/>
        </w:rPr>
        <w:t>工作的高素质人才。</w:t>
      </w:r>
    </w:p>
    <w:p w14:paraId="64E9F660" w14:textId="0F1206BF" w:rsidR="00EC7578" w:rsidRPr="00C92BA8" w:rsidRDefault="00B6563B" w:rsidP="00C92BA8">
      <w:pPr>
        <w:pStyle w:val="22"/>
        <w:ind w:firstLine="480"/>
        <w:rPr>
          <w:rFonts w:ascii="Times New Roman" w:hAnsi="Times New Roman" w:cs="Times New Roman"/>
          <w:szCs w:val="22"/>
        </w:rPr>
      </w:pPr>
      <w:r w:rsidRPr="00C92BA8">
        <w:rPr>
          <w:rFonts w:ascii="Times New Roman" w:hAnsi="Times New Roman" w:cs="Times New Roman" w:hint="eastAsia"/>
          <w:szCs w:val="22"/>
        </w:rPr>
        <w:t>二、毕业要求</w:t>
      </w:r>
    </w:p>
    <w:p w14:paraId="7E9DA4FA" w14:textId="4D514FA5" w:rsidR="00EC7578" w:rsidRPr="00584418" w:rsidRDefault="00B6563B" w:rsidP="00584418">
      <w:pPr>
        <w:pStyle w:val="Normal3"/>
        <w:spacing w:line="360" w:lineRule="exact"/>
        <w:ind w:firstLine="440"/>
        <w:jc w:val="left"/>
        <w:rPr>
          <w:rFonts w:ascii="宋体" w:hAnsi="宋体" w:cs="宋体" w:hint="eastAsia"/>
          <w:sz w:val="21"/>
          <w:szCs w:val="21"/>
        </w:rPr>
      </w:pPr>
      <w:r w:rsidRPr="00584418">
        <w:rPr>
          <w:rFonts w:ascii="宋体" w:hAnsi="宋体" w:cs="宋体"/>
          <w:sz w:val="21"/>
          <w:szCs w:val="21"/>
        </w:rPr>
        <w:t xml:space="preserve">1. </w:t>
      </w:r>
      <w:r w:rsidR="00837509" w:rsidRPr="00584418">
        <w:rPr>
          <w:rFonts w:ascii="宋体" w:hAnsi="宋体" w:cs="宋体"/>
          <w:sz w:val="21"/>
          <w:szCs w:val="21"/>
        </w:rPr>
        <w:t>具有国际视野和国际理解能力，了解国际动态，关注全球性问题，理解和尊重世界不同文化的差异性和多样性</w:t>
      </w:r>
      <w:r w:rsidRPr="00584418">
        <w:rPr>
          <w:rFonts w:ascii="宋体" w:hAnsi="宋体" w:cs="宋体"/>
          <w:sz w:val="21"/>
          <w:szCs w:val="21"/>
        </w:rPr>
        <w:t>；</w:t>
      </w:r>
    </w:p>
    <w:p w14:paraId="00CEFE70" w14:textId="00ECF82D" w:rsidR="00EC7578" w:rsidRPr="00584418" w:rsidRDefault="00B6563B" w:rsidP="00584418">
      <w:pPr>
        <w:pStyle w:val="Normal3"/>
        <w:spacing w:line="360" w:lineRule="exact"/>
        <w:ind w:firstLine="440"/>
        <w:jc w:val="left"/>
        <w:rPr>
          <w:rFonts w:ascii="宋体" w:hAnsi="宋体" w:cs="宋体" w:hint="eastAsia"/>
          <w:sz w:val="21"/>
          <w:szCs w:val="21"/>
        </w:rPr>
      </w:pPr>
      <w:r w:rsidRPr="00584418">
        <w:rPr>
          <w:rFonts w:ascii="宋体" w:hAnsi="宋体" w:cs="宋体"/>
          <w:sz w:val="21"/>
          <w:szCs w:val="21"/>
        </w:rPr>
        <w:t xml:space="preserve">2. </w:t>
      </w:r>
      <w:r w:rsidR="00837509" w:rsidRPr="00584418">
        <w:rPr>
          <w:rFonts w:ascii="宋体" w:hAnsi="宋体" w:cs="宋体"/>
          <w:sz w:val="21"/>
          <w:szCs w:val="21"/>
        </w:rPr>
        <w:t>具备俄语“听、说、读、写、译”基本技能和一定的言语交际能力，能够胜任跨文化</w:t>
      </w:r>
      <w:r w:rsidR="00837509">
        <w:rPr>
          <w:rFonts w:ascii="宋体" w:hAnsi="宋体" w:cs="宋体" w:hint="eastAsia"/>
          <w:sz w:val="21"/>
          <w:szCs w:val="21"/>
        </w:rPr>
        <w:t>交际</w:t>
      </w:r>
      <w:r w:rsidR="00837509" w:rsidRPr="00584418">
        <w:rPr>
          <w:rFonts w:ascii="宋体" w:hAnsi="宋体" w:cs="宋体"/>
          <w:sz w:val="21"/>
          <w:szCs w:val="21"/>
        </w:rPr>
        <w:t>工作</w:t>
      </w:r>
      <w:r w:rsidRPr="00584418">
        <w:rPr>
          <w:rFonts w:ascii="宋体" w:hAnsi="宋体" w:cs="宋体"/>
          <w:sz w:val="21"/>
          <w:szCs w:val="21"/>
        </w:rPr>
        <w:t>；</w:t>
      </w:r>
    </w:p>
    <w:p w14:paraId="2003CCA8" w14:textId="21C096ED" w:rsidR="00EC7578" w:rsidRDefault="00B6563B" w:rsidP="00584418">
      <w:pPr>
        <w:pStyle w:val="Normal3"/>
        <w:spacing w:line="360" w:lineRule="exact"/>
        <w:ind w:firstLine="440"/>
        <w:jc w:val="left"/>
        <w:rPr>
          <w:rFonts w:ascii="宋体" w:hAnsi="宋体" w:cs="宋体" w:hint="eastAsia"/>
          <w:sz w:val="21"/>
          <w:szCs w:val="21"/>
        </w:rPr>
      </w:pPr>
      <w:r w:rsidRPr="00584418">
        <w:rPr>
          <w:rFonts w:ascii="宋体" w:hAnsi="宋体" w:cs="宋体"/>
          <w:sz w:val="21"/>
          <w:szCs w:val="21"/>
        </w:rPr>
        <w:t xml:space="preserve">3. </w:t>
      </w:r>
      <w:r w:rsidR="00837509" w:rsidRPr="00584418">
        <w:rPr>
          <w:rFonts w:ascii="宋体" w:hAnsi="宋体" w:cs="宋体"/>
          <w:sz w:val="21"/>
          <w:szCs w:val="21"/>
        </w:rPr>
        <w:t>掌握</w:t>
      </w:r>
      <w:r w:rsidR="00837509">
        <w:rPr>
          <w:rFonts w:ascii="宋体" w:hAnsi="宋体" w:cs="宋体" w:hint="eastAsia"/>
          <w:sz w:val="21"/>
          <w:szCs w:val="21"/>
        </w:rPr>
        <w:t>一定</w:t>
      </w:r>
      <w:r w:rsidR="00837509" w:rsidRPr="00584418">
        <w:rPr>
          <w:rFonts w:ascii="宋体" w:hAnsi="宋体" w:cs="宋体"/>
          <w:sz w:val="21"/>
          <w:szCs w:val="21"/>
        </w:rPr>
        <w:t>俄语语言知识、</w:t>
      </w:r>
      <w:r w:rsidR="00C407E0">
        <w:rPr>
          <w:rFonts w:ascii="宋体" w:hAnsi="宋体" w:cs="宋体" w:hint="eastAsia"/>
          <w:sz w:val="21"/>
          <w:szCs w:val="21"/>
        </w:rPr>
        <w:t>俄语</w:t>
      </w:r>
      <w:r w:rsidR="00837509" w:rsidRPr="00584418">
        <w:rPr>
          <w:rFonts w:ascii="宋体" w:hAnsi="宋体" w:cs="宋体"/>
          <w:sz w:val="21"/>
          <w:szCs w:val="21"/>
        </w:rPr>
        <w:t>国家社会与文化知识</w:t>
      </w:r>
      <w:r w:rsidRPr="00584418">
        <w:rPr>
          <w:rFonts w:ascii="宋体" w:hAnsi="宋体" w:cs="宋体"/>
          <w:sz w:val="21"/>
          <w:szCs w:val="21"/>
        </w:rPr>
        <w:t>。</w:t>
      </w:r>
    </w:p>
    <w:p w14:paraId="68E9BB74" w14:textId="40D0A064" w:rsidR="00EC7578" w:rsidRPr="00C92BA8" w:rsidRDefault="004F31D0" w:rsidP="00C92BA8">
      <w:pPr>
        <w:pStyle w:val="22"/>
        <w:ind w:firstLine="480"/>
        <w:rPr>
          <w:rFonts w:ascii="Times New Roman" w:hAnsi="Times New Roman" w:cs="Times New Roman"/>
          <w:szCs w:val="22"/>
        </w:rPr>
      </w:pPr>
      <w:r w:rsidRPr="00C92BA8">
        <w:rPr>
          <w:rFonts w:ascii="Times New Roman" w:hAnsi="Times New Roman" w:cs="Times New Roman" w:hint="eastAsia"/>
          <w:szCs w:val="22"/>
        </w:rPr>
        <w:t>三</w:t>
      </w:r>
      <w:r w:rsidR="00B6563B" w:rsidRPr="00C92BA8">
        <w:rPr>
          <w:rFonts w:ascii="Times New Roman" w:hAnsi="Times New Roman" w:cs="Times New Roman" w:hint="eastAsia"/>
          <w:szCs w:val="22"/>
        </w:rPr>
        <w:t>、课程设置</w:t>
      </w:r>
    </w:p>
    <w:p w14:paraId="69C94C3F" w14:textId="410F155D" w:rsidR="00EC7578" w:rsidRPr="00584418" w:rsidRDefault="00EC7578" w:rsidP="00584418">
      <w:pPr>
        <w:pStyle w:val="Normal3"/>
        <w:spacing w:line="280" w:lineRule="exact"/>
        <w:jc w:val="left"/>
        <w:rPr>
          <w:rFonts w:ascii="宋体" w:hAnsi="宋体" w:cs="宋体" w:hint="eastAsia"/>
          <w:b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3332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EA6854" w14:paraId="76BDD3AF" w14:textId="77777777" w:rsidTr="009C4AC9">
        <w:tc>
          <w:tcPr>
            <w:tcW w:w="988" w:type="dxa"/>
            <w:vMerge w:val="restart"/>
            <w:vAlign w:val="center"/>
          </w:tcPr>
          <w:p w14:paraId="23E74268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课程编码</w:t>
            </w:r>
          </w:p>
        </w:tc>
        <w:tc>
          <w:tcPr>
            <w:tcW w:w="3332" w:type="dxa"/>
            <w:vMerge w:val="restart"/>
            <w:vAlign w:val="center"/>
          </w:tcPr>
          <w:p w14:paraId="79EB4487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课程名称</w:t>
            </w:r>
          </w:p>
        </w:tc>
        <w:tc>
          <w:tcPr>
            <w:tcW w:w="500" w:type="dxa"/>
            <w:vMerge w:val="restart"/>
            <w:vAlign w:val="center"/>
          </w:tcPr>
          <w:p w14:paraId="51B0EA73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学分</w:t>
            </w:r>
          </w:p>
        </w:tc>
        <w:tc>
          <w:tcPr>
            <w:tcW w:w="2500" w:type="dxa"/>
            <w:gridSpan w:val="5"/>
            <w:vAlign w:val="center"/>
          </w:tcPr>
          <w:p w14:paraId="0B1F1DEA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课内学时</w:t>
            </w:r>
          </w:p>
        </w:tc>
        <w:tc>
          <w:tcPr>
            <w:tcW w:w="500" w:type="dxa"/>
            <w:vMerge w:val="restart"/>
            <w:vAlign w:val="center"/>
          </w:tcPr>
          <w:p w14:paraId="43CB4F35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课外学时</w:t>
            </w:r>
          </w:p>
        </w:tc>
        <w:tc>
          <w:tcPr>
            <w:tcW w:w="500" w:type="dxa"/>
            <w:vMerge w:val="restart"/>
            <w:vAlign w:val="center"/>
          </w:tcPr>
          <w:p w14:paraId="69AA7CBE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学期</w:t>
            </w:r>
          </w:p>
        </w:tc>
        <w:tc>
          <w:tcPr>
            <w:tcW w:w="500" w:type="dxa"/>
            <w:vMerge w:val="restart"/>
            <w:vAlign w:val="center"/>
          </w:tcPr>
          <w:p w14:paraId="4C8072B8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备注</w:t>
            </w:r>
          </w:p>
        </w:tc>
      </w:tr>
      <w:tr w:rsidR="00EA6854" w14:paraId="256C039F" w14:textId="77777777" w:rsidTr="009C4AC9">
        <w:tc>
          <w:tcPr>
            <w:tcW w:w="988" w:type="dxa"/>
            <w:vMerge/>
            <w:vAlign w:val="center"/>
          </w:tcPr>
          <w:p w14:paraId="14F1C3CD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b/>
                <w:sz w:val="16"/>
                <w:szCs w:val="21"/>
              </w:rPr>
            </w:pPr>
          </w:p>
        </w:tc>
        <w:tc>
          <w:tcPr>
            <w:tcW w:w="3332" w:type="dxa"/>
            <w:vMerge/>
            <w:vAlign w:val="center"/>
          </w:tcPr>
          <w:p w14:paraId="19F15CBA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b/>
                <w:sz w:val="16"/>
                <w:szCs w:val="21"/>
              </w:rPr>
            </w:pPr>
          </w:p>
        </w:tc>
        <w:tc>
          <w:tcPr>
            <w:tcW w:w="500" w:type="dxa"/>
            <w:vMerge/>
            <w:vAlign w:val="center"/>
          </w:tcPr>
          <w:p w14:paraId="5B7F0976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b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339ACF0E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合计</w:t>
            </w:r>
          </w:p>
        </w:tc>
        <w:tc>
          <w:tcPr>
            <w:tcW w:w="500" w:type="dxa"/>
            <w:vAlign w:val="center"/>
          </w:tcPr>
          <w:p w14:paraId="55062819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讲授</w:t>
            </w:r>
          </w:p>
        </w:tc>
        <w:tc>
          <w:tcPr>
            <w:tcW w:w="500" w:type="dxa"/>
            <w:vAlign w:val="center"/>
          </w:tcPr>
          <w:p w14:paraId="683D2304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实验</w:t>
            </w:r>
          </w:p>
        </w:tc>
        <w:tc>
          <w:tcPr>
            <w:tcW w:w="500" w:type="dxa"/>
            <w:vAlign w:val="center"/>
          </w:tcPr>
          <w:p w14:paraId="0C754BCA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上机</w:t>
            </w:r>
          </w:p>
        </w:tc>
        <w:tc>
          <w:tcPr>
            <w:tcW w:w="500" w:type="dxa"/>
            <w:vAlign w:val="center"/>
          </w:tcPr>
          <w:p w14:paraId="0AE9371D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实践</w:t>
            </w:r>
          </w:p>
        </w:tc>
        <w:tc>
          <w:tcPr>
            <w:tcW w:w="500" w:type="dxa"/>
            <w:vMerge/>
            <w:vAlign w:val="center"/>
          </w:tcPr>
          <w:p w14:paraId="2FF405E3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b/>
                <w:sz w:val="16"/>
                <w:szCs w:val="21"/>
              </w:rPr>
            </w:pPr>
          </w:p>
        </w:tc>
        <w:tc>
          <w:tcPr>
            <w:tcW w:w="500" w:type="dxa"/>
            <w:vMerge/>
            <w:vAlign w:val="center"/>
          </w:tcPr>
          <w:p w14:paraId="3F92B1B4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b/>
                <w:sz w:val="16"/>
                <w:szCs w:val="21"/>
              </w:rPr>
            </w:pPr>
          </w:p>
        </w:tc>
        <w:tc>
          <w:tcPr>
            <w:tcW w:w="500" w:type="dxa"/>
            <w:vMerge/>
            <w:vAlign w:val="center"/>
          </w:tcPr>
          <w:p w14:paraId="79B810DE" w14:textId="77777777" w:rsidR="00EA6854" w:rsidRPr="00584418" w:rsidRDefault="00EA6854" w:rsidP="00584418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</w:tr>
      <w:tr w:rsidR="00837509" w14:paraId="77867355" w14:textId="77777777" w:rsidTr="009C4AC9">
        <w:tc>
          <w:tcPr>
            <w:tcW w:w="988" w:type="dxa"/>
            <w:vAlign w:val="center"/>
          </w:tcPr>
          <w:p w14:paraId="407B9B0E" w14:textId="360B6235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SFS332511020</w:t>
            </w:r>
          </w:p>
        </w:tc>
        <w:tc>
          <w:tcPr>
            <w:tcW w:w="3332" w:type="dxa"/>
            <w:vAlign w:val="center"/>
          </w:tcPr>
          <w:p w14:paraId="6DC369E3" w14:textId="77777777" w:rsidR="00837509" w:rsidRPr="00584418" w:rsidRDefault="00837509" w:rsidP="00837509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俄语国家文化导论</w:t>
            </w:r>
          </w:p>
          <w:p w14:paraId="30FFDC02" w14:textId="7CC2131C" w:rsidR="00837509" w:rsidRPr="00584418" w:rsidRDefault="00837509" w:rsidP="00837509">
            <w:pPr>
              <w:pStyle w:val="Normal3"/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Introduction to Culture in Russian-speaking Countries</w:t>
            </w:r>
          </w:p>
        </w:tc>
        <w:tc>
          <w:tcPr>
            <w:tcW w:w="500" w:type="dxa"/>
            <w:vAlign w:val="center"/>
          </w:tcPr>
          <w:p w14:paraId="62A815B6" w14:textId="3C641DDF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14:paraId="6555D0EA" w14:textId="67DAC1DC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14:paraId="283C8D22" w14:textId="4E4C0A8F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14:paraId="35FF08F3" w14:textId="77777777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14072394" w14:textId="77777777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70EC9B50" w14:textId="77777777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400F2EE5" w14:textId="563DF088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14:paraId="2186D126" w14:textId="2141706B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</w:t>
            </w:r>
          </w:p>
        </w:tc>
        <w:tc>
          <w:tcPr>
            <w:tcW w:w="500" w:type="dxa"/>
            <w:vAlign w:val="center"/>
          </w:tcPr>
          <w:p w14:paraId="4C125CFF" w14:textId="77777777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</w:tr>
      <w:tr w:rsidR="00837509" w14:paraId="36CE13FC" w14:textId="77777777" w:rsidTr="009C4AC9">
        <w:tc>
          <w:tcPr>
            <w:tcW w:w="988" w:type="dxa"/>
            <w:vAlign w:val="center"/>
          </w:tcPr>
          <w:p w14:paraId="5BE02E88" w14:textId="6C2E1CC5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SFS321714100</w:t>
            </w:r>
          </w:p>
        </w:tc>
        <w:tc>
          <w:tcPr>
            <w:tcW w:w="3332" w:type="dxa"/>
            <w:vAlign w:val="center"/>
          </w:tcPr>
          <w:p w14:paraId="4012B24B" w14:textId="77777777" w:rsidR="00837509" w:rsidRPr="00584418" w:rsidRDefault="00837509" w:rsidP="00837509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基础俄语（4-1）</w:t>
            </w:r>
          </w:p>
          <w:p w14:paraId="5F7CA62C" w14:textId="284EC37C" w:rsidR="00837509" w:rsidRPr="00584418" w:rsidRDefault="00837509" w:rsidP="00837509">
            <w:pPr>
              <w:pStyle w:val="Normal3"/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Basic Russian (4-1)</w:t>
            </w:r>
          </w:p>
        </w:tc>
        <w:tc>
          <w:tcPr>
            <w:tcW w:w="500" w:type="dxa"/>
            <w:vAlign w:val="center"/>
          </w:tcPr>
          <w:p w14:paraId="4BFFD75A" w14:textId="70AE3686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6.0</w:t>
            </w:r>
          </w:p>
        </w:tc>
        <w:tc>
          <w:tcPr>
            <w:tcW w:w="500" w:type="dxa"/>
            <w:vAlign w:val="center"/>
          </w:tcPr>
          <w:p w14:paraId="30F56AB8" w14:textId="666EA1A5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96</w:t>
            </w:r>
          </w:p>
        </w:tc>
        <w:tc>
          <w:tcPr>
            <w:tcW w:w="500" w:type="dxa"/>
            <w:vAlign w:val="center"/>
          </w:tcPr>
          <w:p w14:paraId="520BD236" w14:textId="3D3C3798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96</w:t>
            </w:r>
          </w:p>
        </w:tc>
        <w:tc>
          <w:tcPr>
            <w:tcW w:w="500" w:type="dxa"/>
            <w:vAlign w:val="center"/>
          </w:tcPr>
          <w:p w14:paraId="2A8C3264" w14:textId="77777777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5F75F8D3" w14:textId="77777777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4BD78FF7" w14:textId="77777777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27BAE45A" w14:textId="4A2D9756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96</w:t>
            </w:r>
          </w:p>
        </w:tc>
        <w:tc>
          <w:tcPr>
            <w:tcW w:w="500" w:type="dxa"/>
            <w:vAlign w:val="center"/>
          </w:tcPr>
          <w:p w14:paraId="47D72092" w14:textId="5213A545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</w:t>
            </w:r>
          </w:p>
        </w:tc>
        <w:tc>
          <w:tcPr>
            <w:tcW w:w="500" w:type="dxa"/>
            <w:vAlign w:val="center"/>
          </w:tcPr>
          <w:p w14:paraId="23094CA5" w14:textId="77777777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</w:tr>
      <w:tr w:rsidR="00837509" w14:paraId="75596376" w14:textId="77777777" w:rsidTr="009C4AC9">
        <w:tc>
          <w:tcPr>
            <w:tcW w:w="988" w:type="dxa"/>
            <w:vAlign w:val="center"/>
          </w:tcPr>
          <w:p w14:paraId="552B4378" w14:textId="56B8188A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SFS330311020</w:t>
            </w:r>
          </w:p>
        </w:tc>
        <w:tc>
          <w:tcPr>
            <w:tcW w:w="3332" w:type="dxa"/>
            <w:vAlign w:val="center"/>
          </w:tcPr>
          <w:p w14:paraId="6F92431E" w14:textId="77777777" w:rsidR="00837509" w:rsidRPr="00584418" w:rsidRDefault="00837509" w:rsidP="00837509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俄语语音</w:t>
            </w:r>
          </w:p>
          <w:p w14:paraId="609DB979" w14:textId="5925BFB2" w:rsidR="00837509" w:rsidRPr="00A55FC1" w:rsidRDefault="00837509" w:rsidP="00837509">
            <w:pPr>
              <w:pStyle w:val="Normal3"/>
              <w:spacing w:line="280" w:lineRule="exact"/>
              <w:jc w:val="left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Russian Pronunciation</w:t>
            </w:r>
          </w:p>
        </w:tc>
        <w:tc>
          <w:tcPr>
            <w:tcW w:w="500" w:type="dxa"/>
            <w:vAlign w:val="center"/>
          </w:tcPr>
          <w:p w14:paraId="1DE13658" w14:textId="1837FBCA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14:paraId="63EE8A36" w14:textId="36C32BFB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14:paraId="513914F4" w14:textId="577E721B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15E5BE98" w14:textId="77777777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29CD7A8D" w14:textId="77777777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4AE348F1" w14:textId="787B0D7A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14:paraId="0C72179A" w14:textId="2DFCD4DA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10001E74" w14:textId="23C10499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</w:t>
            </w:r>
          </w:p>
        </w:tc>
        <w:tc>
          <w:tcPr>
            <w:tcW w:w="500" w:type="dxa"/>
            <w:vAlign w:val="center"/>
          </w:tcPr>
          <w:p w14:paraId="6F9D01C2" w14:textId="77777777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</w:tr>
      <w:tr w:rsidR="00837509" w14:paraId="0BA71AA9" w14:textId="77777777" w:rsidTr="009C4AC9">
        <w:tc>
          <w:tcPr>
            <w:tcW w:w="988" w:type="dxa"/>
            <w:vAlign w:val="center"/>
          </w:tcPr>
          <w:p w14:paraId="027D4664" w14:textId="3EDA1E0D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SFS321714200</w:t>
            </w:r>
          </w:p>
        </w:tc>
        <w:tc>
          <w:tcPr>
            <w:tcW w:w="3332" w:type="dxa"/>
            <w:vAlign w:val="center"/>
          </w:tcPr>
          <w:p w14:paraId="50BFA29A" w14:textId="77777777" w:rsidR="00837509" w:rsidRPr="00584418" w:rsidRDefault="00837509" w:rsidP="00837509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基础俄语（4-2）</w:t>
            </w:r>
          </w:p>
          <w:p w14:paraId="3DE2D463" w14:textId="62CDCB87" w:rsidR="00837509" w:rsidRPr="00584418" w:rsidRDefault="00837509" w:rsidP="00837509">
            <w:pPr>
              <w:pStyle w:val="Normal3"/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Basic Russian (4-2)</w:t>
            </w:r>
          </w:p>
        </w:tc>
        <w:tc>
          <w:tcPr>
            <w:tcW w:w="500" w:type="dxa"/>
            <w:vAlign w:val="center"/>
          </w:tcPr>
          <w:p w14:paraId="41FABBBF" w14:textId="0C05F53B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6.0</w:t>
            </w:r>
          </w:p>
        </w:tc>
        <w:tc>
          <w:tcPr>
            <w:tcW w:w="500" w:type="dxa"/>
            <w:vAlign w:val="center"/>
          </w:tcPr>
          <w:p w14:paraId="4B0169CD" w14:textId="5B9D7D39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96</w:t>
            </w:r>
          </w:p>
        </w:tc>
        <w:tc>
          <w:tcPr>
            <w:tcW w:w="500" w:type="dxa"/>
            <w:vAlign w:val="center"/>
          </w:tcPr>
          <w:p w14:paraId="1044A808" w14:textId="43D9D4AA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96</w:t>
            </w:r>
          </w:p>
        </w:tc>
        <w:tc>
          <w:tcPr>
            <w:tcW w:w="500" w:type="dxa"/>
            <w:vAlign w:val="center"/>
          </w:tcPr>
          <w:p w14:paraId="34EEE41E" w14:textId="77777777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4BB228FE" w14:textId="77777777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0CDB66CD" w14:textId="45650ADC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580387BC" w14:textId="16C05940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96</w:t>
            </w:r>
          </w:p>
        </w:tc>
        <w:tc>
          <w:tcPr>
            <w:tcW w:w="500" w:type="dxa"/>
            <w:vAlign w:val="center"/>
          </w:tcPr>
          <w:p w14:paraId="1A7B1928" w14:textId="6C2C9768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</w:t>
            </w:r>
          </w:p>
        </w:tc>
        <w:tc>
          <w:tcPr>
            <w:tcW w:w="500" w:type="dxa"/>
            <w:vAlign w:val="center"/>
          </w:tcPr>
          <w:p w14:paraId="7F80CF8C" w14:textId="77777777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</w:tr>
      <w:tr w:rsidR="00837509" w14:paraId="1DDA59A7" w14:textId="77777777" w:rsidTr="009C4AC9">
        <w:tc>
          <w:tcPr>
            <w:tcW w:w="988" w:type="dxa"/>
            <w:vAlign w:val="center"/>
          </w:tcPr>
          <w:p w14:paraId="2AC65D44" w14:textId="05B9629A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SFS321213100</w:t>
            </w:r>
          </w:p>
        </w:tc>
        <w:tc>
          <w:tcPr>
            <w:tcW w:w="3332" w:type="dxa"/>
            <w:vAlign w:val="center"/>
          </w:tcPr>
          <w:p w14:paraId="34085E20" w14:textId="77777777" w:rsidR="00837509" w:rsidRPr="00584418" w:rsidRDefault="00837509" w:rsidP="00837509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俄语语法（3-1）</w:t>
            </w:r>
          </w:p>
          <w:p w14:paraId="16F4B1C1" w14:textId="400FC399" w:rsidR="00837509" w:rsidRPr="00544321" w:rsidRDefault="00837509" w:rsidP="00837509">
            <w:pPr>
              <w:pStyle w:val="Normal3"/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Russian Grammar (3-1)</w:t>
            </w:r>
          </w:p>
        </w:tc>
        <w:tc>
          <w:tcPr>
            <w:tcW w:w="500" w:type="dxa"/>
            <w:vAlign w:val="center"/>
          </w:tcPr>
          <w:p w14:paraId="4453E77E" w14:textId="37CF937B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4.0</w:t>
            </w:r>
          </w:p>
        </w:tc>
        <w:tc>
          <w:tcPr>
            <w:tcW w:w="500" w:type="dxa"/>
            <w:vAlign w:val="center"/>
          </w:tcPr>
          <w:p w14:paraId="61E4B752" w14:textId="3159B9CA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500" w:type="dxa"/>
            <w:vAlign w:val="center"/>
          </w:tcPr>
          <w:p w14:paraId="1E59A9DF" w14:textId="5A3947A2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500" w:type="dxa"/>
            <w:vAlign w:val="center"/>
          </w:tcPr>
          <w:p w14:paraId="70D684C2" w14:textId="77777777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70B001E1" w14:textId="77777777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2B451B3C" w14:textId="4ADDE2A8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1532A870" w14:textId="627DF61B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500" w:type="dxa"/>
            <w:vAlign w:val="center"/>
          </w:tcPr>
          <w:p w14:paraId="537489C8" w14:textId="15574500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</w:t>
            </w:r>
          </w:p>
        </w:tc>
        <w:tc>
          <w:tcPr>
            <w:tcW w:w="500" w:type="dxa"/>
            <w:vAlign w:val="center"/>
          </w:tcPr>
          <w:p w14:paraId="38D6A73B" w14:textId="77777777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</w:tr>
      <w:tr w:rsidR="00837509" w14:paraId="188B5489" w14:textId="77777777" w:rsidTr="009C4AC9">
        <w:tc>
          <w:tcPr>
            <w:tcW w:w="988" w:type="dxa"/>
            <w:vAlign w:val="center"/>
          </w:tcPr>
          <w:p w14:paraId="03614991" w14:textId="4EDA710B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SFS321714300</w:t>
            </w:r>
          </w:p>
        </w:tc>
        <w:tc>
          <w:tcPr>
            <w:tcW w:w="3332" w:type="dxa"/>
            <w:vAlign w:val="center"/>
          </w:tcPr>
          <w:p w14:paraId="2D2F8F16" w14:textId="77777777" w:rsidR="00837509" w:rsidRPr="00584418" w:rsidRDefault="00837509" w:rsidP="00837509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基础俄语（4-3）</w:t>
            </w:r>
          </w:p>
          <w:p w14:paraId="46500369" w14:textId="1490FB8A" w:rsidR="00837509" w:rsidRPr="00A55FC1" w:rsidRDefault="00837509" w:rsidP="00837509">
            <w:pPr>
              <w:pStyle w:val="Normal3"/>
              <w:spacing w:line="280" w:lineRule="exact"/>
              <w:jc w:val="left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Basic Russian (4-3)</w:t>
            </w:r>
          </w:p>
        </w:tc>
        <w:tc>
          <w:tcPr>
            <w:tcW w:w="500" w:type="dxa"/>
            <w:vAlign w:val="center"/>
          </w:tcPr>
          <w:p w14:paraId="069FB4C8" w14:textId="190E879F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6.0</w:t>
            </w:r>
          </w:p>
        </w:tc>
        <w:tc>
          <w:tcPr>
            <w:tcW w:w="500" w:type="dxa"/>
            <w:vAlign w:val="center"/>
          </w:tcPr>
          <w:p w14:paraId="37E703C5" w14:textId="5D7591DD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96</w:t>
            </w:r>
          </w:p>
        </w:tc>
        <w:tc>
          <w:tcPr>
            <w:tcW w:w="500" w:type="dxa"/>
            <w:vAlign w:val="center"/>
          </w:tcPr>
          <w:p w14:paraId="34886F5D" w14:textId="0269A07C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96</w:t>
            </w:r>
          </w:p>
        </w:tc>
        <w:tc>
          <w:tcPr>
            <w:tcW w:w="500" w:type="dxa"/>
            <w:vAlign w:val="center"/>
          </w:tcPr>
          <w:p w14:paraId="7125119B" w14:textId="77777777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36216ACF" w14:textId="77777777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3B0B58A6" w14:textId="5E165BE3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3D549CCA" w14:textId="293E5651" w:rsidR="00837509" w:rsidRPr="00A55FC1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96</w:t>
            </w:r>
          </w:p>
        </w:tc>
        <w:tc>
          <w:tcPr>
            <w:tcW w:w="500" w:type="dxa"/>
            <w:vAlign w:val="center"/>
          </w:tcPr>
          <w:p w14:paraId="720FCBF8" w14:textId="57822DC7" w:rsidR="00837509" w:rsidRPr="00A55FC1" w:rsidDel="00425BC2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500" w:type="dxa"/>
            <w:vAlign w:val="center"/>
          </w:tcPr>
          <w:p w14:paraId="6310DA15" w14:textId="77777777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</w:tr>
      <w:tr w:rsidR="00837509" w14:paraId="52FF51F1" w14:textId="77777777" w:rsidTr="009C4AC9">
        <w:tc>
          <w:tcPr>
            <w:tcW w:w="988" w:type="dxa"/>
            <w:vAlign w:val="center"/>
          </w:tcPr>
          <w:p w14:paraId="05CC65C2" w14:textId="38231FA8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SFS321213200</w:t>
            </w:r>
          </w:p>
        </w:tc>
        <w:tc>
          <w:tcPr>
            <w:tcW w:w="3332" w:type="dxa"/>
            <w:vAlign w:val="center"/>
          </w:tcPr>
          <w:p w14:paraId="36824D3E" w14:textId="77777777" w:rsidR="00837509" w:rsidRPr="00584418" w:rsidRDefault="00837509" w:rsidP="00837509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俄语语法（3-2）</w:t>
            </w:r>
          </w:p>
          <w:p w14:paraId="7C9F7530" w14:textId="3FDA1BDD" w:rsidR="00837509" w:rsidRPr="00584418" w:rsidRDefault="00837509" w:rsidP="00837509">
            <w:pPr>
              <w:pStyle w:val="Normal3"/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Russian Grammar (3-2)</w:t>
            </w:r>
          </w:p>
        </w:tc>
        <w:tc>
          <w:tcPr>
            <w:tcW w:w="500" w:type="dxa"/>
            <w:vAlign w:val="center"/>
          </w:tcPr>
          <w:p w14:paraId="0C5FA90D" w14:textId="2D6BCD0C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4.0</w:t>
            </w:r>
          </w:p>
        </w:tc>
        <w:tc>
          <w:tcPr>
            <w:tcW w:w="500" w:type="dxa"/>
            <w:vAlign w:val="center"/>
          </w:tcPr>
          <w:p w14:paraId="4CE51FE1" w14:textId="1BA5FE15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500" w:type="dxa"/>
            <w:vAlign w:val="center"/>
          </w:tcPr>
          <w:p w14:paraId="0D04D182" w14:textId="4A11325C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500" w:type="dxa"/>
            <w:vAlign w:val="center"/>
          </w:tcPr>
          <w:p w14:paraId="0CE628BE" w14:textId="77777777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74B5C38F" w14:textId="77777777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7C1C2A2D" w14:textId="77777777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5F8AE978" w14:textId="10C5DF3F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500" w:type="dxa"/>
            <w:vAlign w:val="center"/>
          </w:tcPr>
          <w:p w14:paraId="6F2B9ACD" w14:textId="121235FA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500" w:type="dxa"/>
            <w:vAlign w:val="center"/>
          </w:tcPr>
          <w:p w14:paraId="76DE8E20" w14:textId="77777777" w:rsidR="00837509" w:rsidRPr="00584418" w:rsidRDefault="00837509" w:rsidP="00837509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</w:tr>
      <w:tr w:rsidR="005272AC" w14:paraId="1B1AFDBF" w14:textId="77777777" w:rsidTr="009C4AC9">
        <w:tc>
          <w:tcPr>
            <w:tcW w:w="988" w:type="dxa"/>
            <w:vAlign w:val="center"/>
          </w:tcPr>
          <w:p w14:paraId="5CA7E82D" w14:textId="6A8DB40B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SFS321012103</w:t>
            </w:r>
          </w:p>
        </w:tc>
        <w:tc>
          <w:tcPr>
            <w:tcW w:w="3332" w:type="dxa"/>
            <w:vAlign w:val="center"/>
          </w:tcPr>
          <w:p w14:paraId="5940EE66" w14:textId="77777777" w:rsidR="005272AC" w:rsidRPr="00584418" w:rsidRDefault="005272AC" w:rsidP="005272AC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俄语视听说（2-1）</w:t>
            </w:r>
          </w:p>
          <w:p w14:paraId="3082F1B9" w14:textId="2B06A82E" w:rsidR="005272AC" w:rsidRPr="00584418" w:rsidRDefault="005272AC" w:rsidP="005272AC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Listening and Speaking in Russian (2-1)</w:t>
            </w:r>
          </w:p>
        </w:tc>
        <w:tc>
          <w:tcPr>
            <w:tcW w:w="500" w:type="dxa"/>
            <w:vAlign w:val="center"/>
          </w:tcPr>
          <w:p w14:paraId="2A8004D9" w14:textId="396EC07B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00" w:type="dxa"/>
            <w:vAlign w:val="center"/>
          </w:tcPr>
          <w:p w14:paraId="0C46CCFB" w14:textId="68DB0B5E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14:paraId="13326BFD" w14:textId="7777777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1065823C" w14:textId="7777777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2141E98D" w14:textId="7777777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78A99113" w14:textId="36500970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14:paraId="1C2F715A" w14:textId="7777777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631C4F74" w14:textId="3786E3EE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500" w:type="dxa"/>
            <w:vAlign w:val="center"/>
          </w:tcPr>
          <w:p w14:paraId="5020F31A" w14:textId="7777777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</w:tr>
      <w:tr w:rsidR="005272AC" w14:paraId="0EB370B2" w14:textId="77777777" w:rsidTr="009C4AC9">
        <w:tc>
          <w:tcPr>
            <w:tcW w:w="988" w:type="dxa"/>
            <w:vAlign w:val="center"/>
          </w:tcPr>
          <w:p w14:paraId="09161DB9" w14:textId="39FF4F3D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SFS321111010</w:t>
            </w:r>
          </w:p>
        </w:tc>
        <w:tc>
          <w:tcPr>
            <w:tcW w:w="3332" w:type="dxa"/>
            <w:vAlign w:val="center"/>
          </w:tcPr>
          <w:p w14:paraId="128F9F79" w14:textId="77777777" w:rsidR="005272AC" w:rsidRPr="00584418" w:rsidRDefault="005272AC" w:rsidP="005272AC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俄语写作</w:t>
            </w:r>
          </w:p>
          <w:p w14:paraId="11C96A91" w14:textId="2AE593F0" w:rsidR="005272AC" w:rsidRPr="00584418" w:rsidRDefault="005272AC" w:rsidP="005272AC">
            <w:pPr>
              <w:pStyle w:val="Normal3"/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 xml:space="preserve">Writing in Russian </w:t>
            </w:r>
          </w:p>
        </w:tc>
        <w:tc>
          <w:tcPr>
            <w:tcW w:w="500" w:type="dxa"/>
            <w:vAlign w:val="center"/>
          </w:tcPr>
          <w:p w14:paraId="770A06DA" w14:textId="446933C1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00" w:type="dxa"/>
            <w:vAlign w:val="center"/>
          </w:tcPr>
          <w:p w14:paraId="56B5D2A7" w14:textId="12F35D9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14:paraId="185F3B72" w14:textId="5AD3702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187831AC" w14:textId="7777777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5616623C" w14:textId="7777777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33C36DF7" w14:textId="1D5A219B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14:paraId="6B5E7239" w14:textId="47066166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2150D837" w14:textId="25C7F02E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00" w:type="dxa"/>
            <w:vAlign w:val="center"/>
          </w:tcPr>
          <w:p w14:paraId="358371D9" w14:textId="7777777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</w:tr>
      <w:tr w:rsidR="005272AC" w14:paraId="73B00636" w14:textId="77777777" w:rsidTr="009C4AC9">
        <w:tc>
          <w:tcPr>
            <w:tcW w:w="988" w:type="dxa"/>
            <w:vAlign w:val="center"/>
          </w:tcPr>
          <w:p w14:paraId="185317CB" w14:textId="52CE7A3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SFS321012203</w:t>
            </w:r>
          </w:p>
        </w:tc>
        <w:tc>
          <w:tcPr>
            <w:tcW w:w="3332" w:type="dxa"/>
            <w:vAlign w:val="center"/>
          </w:tcPr>
          <w:p w14:paraId="563383D2" w14:textId="77777777" w:rsidR="005272AC" w:rsidRPr="00584418" w:rsidRDefault="005272AC" w:rsidP="005272AC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俄语视听说（2-2）</w:t>
            </w:r>
          </w:p>
          <w:p w14:paraId="46C48829" w14:textId="1154E217" w:rsidR="005272AC" w:rsidRPr="00584418" w:rsidRDefault="005272AC" w:rsidP="005272AC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Listening and Speaking in Russian (2-2)</w:t>
            </w:r>
          </w:p>
        </w:tc>
        <w:tc>
          <w:tcPr>
            <w:tcW w:w="500" w:type="dxa"/>
            <w:vAlign w:val="center"/>
          </w:tcPr>
          <w:p w14:paraId="7CA85652" w14:textId="007234D2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00" w:type="dxa"/>
            <w:vAlign w:val="center"/>
          </w:tcPr>
          <w:p w14:paraId="6104884A" w14:textId="38611310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14:paraId="05ED6C82" w14:textId="7777777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006860BE" w14:textId="7777777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3F53FE43" w14:textId="7777777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144E34C0" w14:textId="7F251E2F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14:paraId="174A5489" w14:textId="7777777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1999DABF" w14:textId="4E03E06B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00" w:type="dxa"/>
            <w:vAlign w:val="center"/>
          </w:tcPr>
          <w:p w14:paraId="3E699619" w14:textId="7777777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</w:tr>
      <w:tr w:rsidR="005272AC" w14:paraId="5C2B8028" w14:textId="77777777" w:rsidTr="009C4AC9">
        <w:tc>
          <w:tcPr>
            <w:tcW w:w="988" w:type="dxa"/>
            <w:vAlign w:val="center"/>
          </w:tcPr>
          <w:p w14:paraId="64F3C998" w14:textId="662AD549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SFS329812100</w:t>
            </w:r>
          </w:p>
        </w:tc>
        <w:tc>
          <w:tcPr>
            <w:tcW w:w="3332" w:type="dxa"/>
            <w:vAlign w:val="center"/>
          </w:tcPr>
          <w:p w14:paraId="144532B4" w14:textId="77777777" w:rsidR="005272AC" w:rsidRPr="00584418" w:rsidRDefault="005272AC" w:rsidP="005272AC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翻译理论与实践（2-1）</w:t>
            </w:r>
          </w:p>
          <w:p w14:paraId="78B9C7D7" w14:textId="3DB6ED6C" w:rsidR="005272AC" w:rsidRPr="00584418" w:rsidRDefault="005272AC" w:rsidP="005272AC">
            <w:pPr>
              <w:pStyle w:val="Normal3"/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Translation Theory and Practice</w:t>
            </w:r>
          </w:p>
        </w:tc>
        <w:tc>
          <w:tcPr>
            <w:tcW w:w="500" w:type="dxa"/>
            <w:vAlign w:val="center"/>
          </w:tcPr>
          <w:p w14:paraId="0A347620" w14:textId="2DBF0D65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1.5</w:t>
            </w:r>
          </w:p>
        </w:tc>
        <w:tc>
          <w:tcPr>
            <w:tcW w:w="500" w:type="dxa"/>
            <w:vAlign w:val="center"/>
          </w:tcPr>
          <w:p w14:paraId="19A45636" w14:textId="1571A845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14:paraId="508C0C04" w14:textId="44512AF8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14:paraId="27B5CA59" w14:textId="7777777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04208A75" w14:textId="7777777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6F6C60F9" w14:textId="7777777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2BD132AF" w14:textId="78EA4601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14:paraId="139231BA" w14:textId="4E8C935E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14:paraId="6A8A715A" w14:textId="77777777" w:rsidR="005272AC" w:rsidRPr="00584418" w:rsidRDefault="005272AC" w:rsidP="005272AC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</w:tr>
      <w:tr w:rsidR="00C407E0" w14:paraId="1BB4828B" w14:textId="77777777" w:rsidTr="009C4AC9">
        <w:tc>
          <w:tcPr>
            <w:tcW w:w="988" w:type="dxa"/>
            <w:vAlign w:val="center"/>
          </w:tcPr>
          <w:p w14:paraId="2D04AA28" w14:textId="27974AC7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SFS321921020</w:t>
            </w:r>
          </w:p>
        </w:tc>
        <w:tc>
          <w:tcPr>
            <w:tcW w:w="3332" w:type="dxa"/>
            <w:vAlign w:val="center"/>
          </w:tcPr>
          <w:p w14:paraId="721C8A9C" w14:textId="77777777" w:rsidR="00C407E0" w:rsidRPr="00584418" w:rsidRDefault="00C407E0" w:rsidP="00C407E0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跨文化交际导论</w:t>
            </w:r>
          </w:p>
          <w:p w14:paraId="27008B03" w14:textId="4BFE661A" w:rsidR="00C407E0" w:rsidRPr="00584418" w:rsidRDefault="00C407E0" w:rsidP="00C407E0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An Introduction to Intercultural Communication</w:t>
            </w:r>
          </w:p>
        </w:tc>
        <w:tc>
          <w:tcPr>
            <w:tcW w:w="500" w:type="dxa"/>
            <w:vAlign w:val="center"/>
          </w:tcPr>
          <w:p w14:paraId="5AE1BAB2" w14:textId="799FCEC8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14:paraId="20C418E1" w14:textId="02CCB89C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14:paraId="1DFB3DE4" w14:textId="02D2E628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14:paraId="4A82189D" w14:textId="77777777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7BF70F21" w14:textId="77777777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500C6BDC" w14:textId="77777777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0792AEF7" w14:textId="6FD449D3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14:paraId="214EFD9E" w14:textId="3E210475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14:paraId="6E645F9A" w14:textId="13B4C291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A组</w:t>
            </w:r>
          </w:p>
        </w:tc>
      </w:tr>
      <w:tr w:rsidR="00C407E0" w14:paraId="044748C0" w14:textId="77777777" w:rsidTr="009C4AC9">
        <w:tc>
          <w:tcPr>
            <w:tcW w:w="988" w:type="dxa"/>
            <w:vAlign w:val="center"/>
          </w:tcPr>
          <w:p w14:paraId="5DFE97CC" w14:textId="592218C5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SFS328512100</w:t>
            </w:r>
          </w:p>
        </w:tc>
        <w:tc>
          <w:tcPr>
            <w:tcW w:w="3332" w:type="dxa"/>
            <w:vAlign w:val="center"/>
          </w:tcPr>
          <w:p w14:paraId="0C1D12FD" w14:textId="77777777" w:rsidR="00C407E0" w:rsidRPr="00584418" w:rsidRDefault="00C407E0" w:rsidP="00C407E0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能源俄语（2-1）</w:t>
            </w:r>
          </w:p>
          <w:p w14:paraId="0B125616" w14:textId="526E2A15" w:rsidR="00C407E0" w:rsidRPr="00584418" w:rsidRDefault="00C407E0" w:rsidP="00C407E0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Energy Russian (2-1)</w:t>
            </w:r>
          </w:p>
        </w:tc>
        <w:tc>
          <w:tcPr>
            <w:tcW w:w="500" w:type="dxa"/>
            <w:vAlign w:val="center"/>
          </w:tcPr>
          <w:p w14:paraId="597D4FD3" w14:textId="67514DFB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1.5</w:t>
            </w:r>
          </w:p>
        </w:tc>
        <w:tc>
          <w:tcPr>
            <w:tcW w:w="500" w:type="dxa"/>
            <w:vAlign w:val="center"/>
          </w:tcPr>
          <w:p w14:paraId="376C3695" w14:textId="352974AB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14:paraId="4D76BF4E" w14:textId="126D9FD6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14:paraId="5F95F09F" w14:textId="77777777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163CE313" w14:textId="77777777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38E0052D" w14:textId="77777777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05336ECF" w14:textId="129994CF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14:paraId="212EBE69" w14:textId="28EE884A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00" w:type="dxa"/>
            <w:vAlign w:val="center"/>
          </w:tcPr>
          <w:p w14:paraId="194B995D" w14:textId="77777777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</w:tr>
      <w:tr w:rsidR="00C407E0" w14:paraId="61223244" w14:textId="77777777" w:rsidTr="009C4AC9">
        <w:tc>
          <w:tcPr>
            <w:tcW w:w="988" w:type="dxa"/>
            <w:vAlign w:val="center"/>
          </w:tcPr>
          <w:p w14:paraId="15B72555" w14:textId="56BDFC16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lastRenderedPageBreak/>
              <w:t>SFS331711010</w:t>
            </w:r>
          </w:p>
        </w:tc>
        <w:tc>
          <w:tcPr>
            <w:tcW w:w="3332" w:type="dxa"/>
            <w:vAlign w:val="center"/>
          </w:tcPr>
          <w:p w14:paraId="517CCCE1" w14:textId="77777777" w:rsidR="00C407E0" w:rsidRPr="00584418" w:rsidRDefault="00C407E0" w:rsidP="00C407E0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学术写作与研究方法</w:t>
            </w:r>
          </w:p>
          <w:p w14:paraId="2E1FF895" w14:textId="3BCCBB5D" w:rsidR="00C407E0" w:rsidRPr="00584418" w:rsidRDefault="00C407E0" w:rsidP="00C407E0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Academic Writing and Academic Research Methods</w:t>
            </w:r>
          </w:p>
        </w:tc>
        <w:tc>
          <w:tcPr>
            <w:tcW w:w="500" w:type="dxa"/>
            <w:vAlign w:val="center"/>
          </w:tcPr>
          <w:p w14:paraId="1B9049A4" w14:textId="383CC0A4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00" w:type="dxa"/>
            <w:vAlign w:val="center"/>
          </w:tcPr>
          <w:p w14:paraId="0965E66F" w14:textId="0DB735F6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14:paraId="2545D93D" w14:textId="489DE4CD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14:paraId="03ABB362" w14:textId="77777777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6D0D6F3F" w14:textId="77777777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3771AA04" w14:textId="77777777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1E94251C" w14:textId="6C5F5C6B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500" w:type="dxa"/>
            <w:vAlign w:val="center"/>
          </w:tcPr>
          <w:p w14:paraId="34606BDA" w14:textId="21696DCF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14:paraId="72166B60" w14:textId="77777777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</w:tr>
      <w:tr w:rsidR="00C407E0" w14:paraId="59BA0349" w14:textId="77777777" w:rsidTr="009C4AC9">
        <w:tc>
          <w:tcPr>
            <w:tcW w:w="988" w:type="dxa"/>
            <w:vAlign w:val="center"/>
          </w:tcPr>
          <w:p w14:paraId="39AADAAD" w14:textId="3895C3AA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SFS328611061</w:t>
            </w:r>
          </w:p>
        </w:tc>
        <w:tc>
          <w:tcPr>
            <w:tcW w:w="3332" w:type="dxa"/>
            <w:vAlign w:val="center"/>
          </w:tcPr>
          <w:p w14:paraId="648029B2" w14:textId="77777777" w:rsidR="00C407E0" w:rsidRPr="00584418" w:rsidRDefault="00C407E0" w:rsidP="00C407E0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毕业设计</w:t>
            </w:r>
          </w:p>
          <w:p w14:paraId="466E0F80" w14:textId="23CC82CF" w:rsidR="00C407E0" w:rsidRPr="00584418" w:rsidRDefault="00C407E0" w:rsidP="00C407E0">
            <w:pPr>
              <w:pStyle w:val="Normal3"/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Graduation Project</w:t>
            </w:r>
          </w:p>
        </w:tc>
        <w:tc>
          <w:tcPr>
            <w:tcW w:w="500" w:type="dxa"/>
            <w:vAlign w:val="center"/>
          </w:tcPr>
          <w:p w14:paraId="07558D1A" w14:textId="77C2FD50" w:rsidR="00C407E0" w:rsidRPr="00A55FC1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6.0</w:t>
            </w:r>
          </w:p>
        </w:tc>
        <w:tc>
          <w:tcPr>
            <w:tcW w:w="500" w:type="dxa"/>
            <w:vAlign w:val="center"/>
          </w:tcPr>
          <w:p w14:paraId="7812CBA0" w14:textId="0E7CD629" w:rsidR="00C407E0" w:rsidRPr="00A55FC1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9周</w:t>
            </w:r>
          </w:p>
        </w:tc>
        <w:tc>
          <w:tcPr>
            <w:tcW w:w="500" w:type="dxa"/>
            <w:vAlign w:val="center"/>
          </w:tcPr>
          <w:p w14:paraId="041AA746" w14:textId="1A121620" w:rsidR="00C407E0" w:rsidRPr="00A55FC1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0D8FDC82" w14:textId="77777777" w:rsidR="00C407E0" w:rsidRPr="00A55FC1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630B23EB" w14:textId="77777777" w:rsidR="00C407E0" w:rsidRPr="00A55FC1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3D6DCD28" w14:textId="66308C2E" w:rsidR="00C407E0" w:rsidRPr="00A55FC1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9周</w:t>
            </w:r>
          </w:p>
        </w:tc>
        <w:tc>
          <w:tcPr>
            <w:tcW w:w="500" w:type="dxa"/>
            <w:vAlign w:val="center"/>
          </w:tcPr>
          <w:p w14:paraId="386448C1" w14:textId="2364F760" w:rsidR="00C407E0" w:rsidRPr="00A55FC1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color w:val="FF0000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14:paraId="7A47EA0E" w14:textId="6F7E9DC5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500" w:type="dxa"/>
            <w:vAlign w:val="center"/>
          </w:tcPr>
          <w:p w14:paraId="33EB020A" w14:textId="77777777" w:rsidR="00C407E0" w:rsidRPr="00584418" w:rsidRDefault="00C407E0" w:rsidP="00C407E0">
            <w:pPr>
              <w:pStyle w:val="Normal3"/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</w:p>
        </w:tc>
      </w:tr>
    </w:tbl>
    <w:p w14:paraId="13D38CC4" w14:textId="77777777" w:rsidR="00EC7578" w:rsidRPr="00584418" w:rsidRDefault="00EC7578" w:rsidP="00584418">
      <w:pPr>
        <w:pStyle w:val="Normal3"/>
        <w:spacing w:line="280" w:lineRule="exact"/>
        <w:jc w:val="left"/>
        <w:rPr>
          <w:rFonts w:ascii="宋体" w:hAnsi="宋体" w:cs="宋体" w:hint="eastAsia"/>
          <w:b/>
          <w:sz w:val="16"/>
          <w:szCs w:val="21"/>
        </w:rPr>
      </w:pPr>
    </w:p>
    <w:sectPr w:rsidR="00EC7578" w:rsidRPr="00584418" w:rsidSect="00FE0EB3">
      <w:pgSz w:w="11906" w:h="16838"/>
      <w:pgMar w:top="1247" w:right="1247" w:bottom="124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B5D16" w14:textId="77777777" w:rsidR="00EE5684" w:rsidRDefault="00EE5684" w:rsidP="0077692F">
      <w:pPr>
        <w:spacing w:line="240" w:lineRule="auto"/>
      </w:pPr>
      <w:r>
        <w:separator/>
      </w:r>
    </w:p>
  </w:endnote>
  <w:endnote w:type="continuationSeparator" w:id="0">
    <w:p w14:paraId="46F93F77" w14:textId="77777777" w:rsidR="00EE5684" w:rsidRDefault="00EE5684" w:rsidP="007769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DD278F" w14:textId="77777777" w:rsidR="00EE5684" w:rsidRDefault="00EE5684" w:rsidP="0077692F">
      <w:pPr>
        <w:spacing w:line="240" w:lineRule="auto"/>
      </w:pPr>
      <w:r>
        <w:separator/>
      </w:r>
    </w:p>
  </w:footnote>
  <w:footnote w:type="continuationSeparator" w:id="0">
    <w:p w14:paraId="5A37CBC5" w14:textId="77777777" w:rsidR="00EE5684" w:rsidRDefault="00EE5684" w:rsidP="0077692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CD6B3C8"/>
    <w:multiLevelType w:val="singleLevel"/>
    <w:tmpl w:val="8CD6B3C8"/>
    <w:lvl w:ilvl="0">
      <w:start w:val="6"/>
      <w:numFmt w:val="decimal"/>
      <w:suff w:val="nothing"/>
      <w:lvlText w:val="（%1）"/>
      <w:lvlJc w:val="left"/>
    </w:lvl>
  </w:abstractNum>
  <w:abstractNum w:abstractNumId="1" w15:restartNumberingAfterBreak="0">
    <w:nsid w:val="A10FC9A4"/>
    <w:multiLevelType w:val="singleLevel"/>
    <w:tmpl w:val="A10FC9A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419D857"/>
    <w:multiLevelType w:val="singleLevel"/>
    <w:tmpl w:val="B419D857"/>
    <w:lvl w:ilvl="0">
      <w:start w:val="2"/>
      <w:numFmt w:val="decimal"/>
      <w:suff w:val="nothing"/>
      <w:lvlText w:val="（%1）"/>
      <w:lvlJc w:val="left"/>
    </w:lvl>
  </w:abstractNum>
  <w:abstractNum w:abstractNumId="3" w15:restartNumberingAfterBreak="0">
    <w:nsid w:val="C5EBF926"/>
    <w:multiLevelType w:val="multilevel"/>
    <w:tmpl w:val="C5EBF92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E6FFE0A8"/>
    <w:multiLevelType w:val="multilevel"/>
    <w:tmpl w:val="E6FFE0A8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 w15:restartNumberingAfterBreak="0">
    <w:nsid w:val="00220C7F"/>
    <w:multiLevelType w:val="singleLevel"/>
    <w:tmpl w:val="00220C7F"/>
    <w:lvl w:ilvl="0">
      <w:start w:val="1"/>
      <w:numFmt w:val="decimal"/>
      <w:suff w:val="nothing"/>
      <w:lvlText w:val="（%1）"/>
      <w:lvlJc w:val="left"/>
    </w:lvl>
  </w:abstractNum>
  <w:abstractNum w:abstractNumId="6" w15:restartNumberingAfterBreak="0">
    <w:nsid w:val="2200BE3E"/>
    <w:multiLevelType w:val="singleLevel"/>
    <w:tmpl w:val="2200BE3E"/>
    <w:lvl w:ilvl="0">
      <w:start w:val="3"/>
      <w:numFmt w:val="decimal"/>
      <w:suff w:val="nothing"/>
      <w:lvlText w:val="（%1）"/>
      <w:lvlJc w:val="left"/>
    </w:lvl>
  </w:abstractNum>
  <w:abstractNum w:abstractNumId="7" w15:restartNumberingAfterBreak="0">
    <w:nsid w:val="2B9B0924"/>
    <w:multiLevelType w:val="hybridMultilevel"/>
    <w:tmpl w:val="901033CE"/>
    <w:lvl w:ilvl="0" w:tplc="25B638A6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1" w:tplc="9724D320" w:tentative="1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2" w:tplc="336072A4" w:tentative="1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3" w:tplc="77E87468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4C2A7816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5" w:tplc="660EA3CC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6" w:tplc="3C5AA0AE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E2FEE562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8" w:tplc="7FB2738A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8" w15:restartNumberingAfterBreak="0">
    <w:nsid w:val="2CE20335"/>
    <w:multiLevelType w:val="multilevel"/>
    <w:tmpl w:val="2CE20335"/>
    <w:lvl w:ilvl="0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2DDE5DFC"/>
    <w:multiLevelType w:val="multilevel"/>
    <w:tmpl w:val="2DDE5DFC"/>
    <w:lvl w:ilvl="0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0" w15:restartNumberingAfterBreak="0">
    <w:nsid w:val="38CB12A7"/>
    <w:multiLevelType w:val="hybridMultilevel"/>
    <w:tmpl w:val="7AAA606A"/>
    <w:lvl w:ilvl="0" w:tplc="ED14ABD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C862D06C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667C0E46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5D6A6AA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4196862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7DE8C6EC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EBCA5CBE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79CC10BE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8886E74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2323A41"/>
    <w:multiLevelType w:val="hybridMultilevel"/>
    <w:tmpl w:val="180A953C"/>
    <w:lvl w:ilvl="0" w:tplc="D112451A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61E4BBAA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FCAACAE2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E8DCE824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36AE0D5A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AAA88AFA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FC108986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5BD0AF5C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D11E25BE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457E4750"/>
    <w:multiLevelType w:val="hybridMultilevel"/>
    <w:tmpl w:val="16727FFE"/>
    <w:lvl w:ilvl="0" w:tplc="5BAC3384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CEB0CD6A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D7EAA35E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B61AB4AC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A0FC949E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DE84F734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1E72451E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FA183402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B2C6D14C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53B169E9"/>
    <w:multiLevelType w:val="hybridMultilevel"/>
    <w:tmpl w:val="C246AB2A"/>
    <w:lvl w:ilvl="0" w:tplc="3AEE2C80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A29A98CA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158AD0B8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B4D00738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31A88750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71A4F90C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FE36E482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D8105F6E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781A1DBE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70F2516E"/>
    <w:multiLevelType w:val="multilevel"/>
    <w:tmpl w:val="70F2516E"/>
    <w:lvl w:ilvl="0">
      <w:start w:val="1"/>
      <w:numFmt w:val="bullet"/>
      <w:pStyle w:val="--"/>
      <w:lvlText w:val=""/>
      <w:lvlJc w:val="left"/>
      <w:pPr>
        <w:ind w:left="25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num w:numId="1" w16cid:durableId="67118487">
    <w:abstractNumId w:val="14"/>
  </w:num>
  <w:num w:numId="2" w16cid:durableId="408771167">
    <w:abstractNumId w:val="4"/>
  </w:num>
  <w:num w:numId="3" w16cid:durableId="1712263970">
    <w:abstractNumId w:val="3"/>
  </w:num>
  <w:num w:numId="4" w16cid:durableId="1692565135">
    <w:abstractNumId w:val="1"/>
  </w:num>
  <w:num w:numId="5" w16cid:durableId="2136752013">
    <w:abstractNumId w:val="8"/>
  </w:num>
  <w:num w:numId="6" w16cid:durableId="559249128">
    <w:abstractNumId w:val="2"/>
  </w:num>
  <w:num w:numId="7" w16cid:durableId="991909653">
    <w:abstractNumId w:val="9"/>
  </w:num>
  <w:num w:numId="8" w16cid:durableId="798500614">
    <w:abstractNumId w:val="6"/>
  </w:num>
  <w:num w:numId="9" w16cid:durableId="914315399">
    <w:abstractNumId w:val="0"/>
  </w:num>
  <w:num w:numId="10" w16cid:durableId="1174030459">
    <w:abstractNumId w:val="5"/>
  </w:num>
  <w:num w:numId="11" w16cid:durableId="2029525496">
    <w:abstractNumId w:val="10"/>
  </w:num>
  <w:num w:numId="12" w16cid:durableId="1950501756">
    <w:abstractNumId w:val="7"/>
  </w:num>
  <w:num w:numId="13" w16cid:durableId="1197816847">
    <w:abstractNumId w:val="12"/>
  </w:num>
  <w:num w:numId="14" w16cid:durableId="1196189730">
    <w:abstractNumId w:val="11"/>
  </w:num>
  <w:num w:numId="15" w16cid:durableId="10590173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195"/>
    <w:rsid w:val="00085A71"/>
    <w:rsid w:val="00086B08"/>
    <w:rsid w:val="000A6A42"/>
    <w:rsid w:val="000A76CA"/>
    <w:rsid w:val="000B1855"/>
    <w:rsid w:val="00115001"/>
    <w:rsid w:val="00126C48"/>
    <w:rsid w:val="002A72DF"/>
    <w:rsid w:val="00310B6E"/>
    <w:rsid w:val="003472A2"/>
    <w:rsid w:val="003D220A"/>
    <w:rsid w:val="004103DF"/>
    <w:rsid w:val="00425BC2"/>
    <w:rsid w:val="00484989"/>
    <w:rsid w:val="004A75BA"/>
    <w:rsid w:val="004F31D0"/>
    <w:rsid w:val="005028B8"/>
    <w:rsid w:val="005272AC"/>
    <w:rsid w:val="00533B15"/>
    <w:rsid w:val="00544321"/>
    <w:rsid w:val="00546104"/>
    <w:rsid w:val="005536A9"/>
    <w:rsid w:val="005841D8"/>
    <w:rsid w:val="005A6F77"/>
    <w:rsid w:val="005B00B9"/>
    <w:rsid w:val="005B14DC"/>
    <w:rsid w:val="005E7111"/>
    <w:rsid w:val="00614B92"/>
    <w:rsid w:val="00616DFB"/>
    <w:rsid w:val="00627D64"/>
    <w:rsid w:val="00646159"/>
    <w:rsid w:val="006571D6"/>
    <w:rsid w:val="0077692F"/>
    <w:rsid w:val="007A0361"/>
    <w:rsid w:val="007D24BA"/>
    <w:rsid w:val="008370C2"/>
    <w:rsid w:val="00837509"/>
    <w:rsid w:val="008A06D8"/>
    <w:rsid w:val="00971195"/>
    <w:rsid w:val="009B5606"/>
    <w:rsid w:val="009C4AC9"/>
    <w:rsid w:val="009F05FA"/>
    <w:rsid w:val="00A24A90"/>
    <w:rsid w:val="00A55FC1"/>
    <w:rsid w:val="00A714AF"/>
    <w:rsid w:val="00A94EC6"/>
    <w:rsid w:val="00AA0F9B"/>
    <w:rsid w:val="00AF2817"/>
    <w:rsid w:val="00B52B49"/>
    <w:rsid w:val="00B6563B"/>
    <w:rsid w:val="00B93C45"/>
    <w:rsid w:val="00BB3B6D"/>
    <w:rsid w:val="00BF34AD"/>
    <w:rsid w:val="00C3788B"/>
    <w:rsid w:val="00C37F9B"/>
    <w:rsid w:val="00C407E0"/>
    <w:rsid w:val="00C8324A"/>
    <w:rsid w:val="00C85C20"/>
    <w:rsid w:val="00C92BA8"/>
    <w:rsid w:val="00C959A7"/>
    <w:rsid w:val="00D46C11"/>
    <w:rsid w:val="00D61B65"/>
    <w:rsid w:val="00D91D70"/>
    <w:rsid w:val="00E07FEC"/>
    <w:rsid w:val="00E7538E"/>
    <w:rsid w:val="00E91840"/>
    <w:rsid w:val="00EA6854"/>
    <w:rsid w:val="00EC7578"/>
    <w:rsid w:val="00ED3988"/>
    <w:rsid w:val="00EE3E8C"/>
    <w:rsid w:val="00EE5684"/>
    <w:rsid w:val="00F00ABF"/>
    <w:rsid w:val="00F1383E"/>
    <w:rsid w:val="00F205D8"/>
    <w:rsid w:val="00F53627"/>
    <w:rsid w:val="00F72609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F7C150"/>
  <w15:docId w15:val="{CFCDC5BC-CF86-4714-84C6-99DF23B5C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36" w:lineRule="auto"/>
      <w:jc w:val="both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pPr>
      <w:outlineLvl w:val="0"/>
    </w:pPr>
    <w:rPr>
      <w:rFonts w:eastAsia="黑体"/>
      <w:b/>
      <w:sz w:val="30"/>
    </w:rPr>
  </w:style>
  <w:style w:type="paragraph" w:styleId="2">
    <w:name w:val="heading 2"/>
    <w:basedOn w:val="a"/>
    <w:next w:val="a"/>
    <w:link w:val="20"/>
    <w:uiPriority w:val="9"/>
    <w:unhideWhenUsed/>
    <w:qFormat/>
    <w:pPr>
      <w:outlineLvl w:val="1"/>
    </w:pPr>
    <w:rPr>
      <w:b/>
      <w:sz w:val="28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黑体" w:hAnsi="Times New Roman" w:cs="Times New Roman"/>
      <w:b/>
      <w:sz w:val="30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宋体" w:hAnsi="Times New Roman" w:cs="Times New Roman"/>
      <w:b/>
      <w:sz w:val="28"/>
    </w:rPr>
  </w:style>
  <w:style w:type="character" w:customStyle="1" w:styleId="30">
    <w:name w:val="标题 3 字符"/>
    <w:basedOn w:val="a0"/>
    <w:link w:val="3"/>
    <w:uiPriority w:val="9"/>
    <w:rPr>
      <w:rFonts w:ascii="Times New Roman" w:eastAsia="宋体" w:hAnsi="Times New Roman" w:cs="Times New Roman"/>
      <w:b/>
      <w:sz w:val="24"/>
    </w:rPr>
  </w:style>
  <w:style w:type="paragraph" w:styleId="a3">
    <w:name w:val="caption"/>
    <w:basedOn w:val="a"/>
    <w:next w:val="a"/>
    <w:uiPriority w:val="35"/>
    <w:unhideWhenUsed/>
    <w:qFormat/>
    <w:rPr>
      <w:rFonts w:ascii="Arial" w:eastAsia="黑体" w:hAnsi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pPr>
      <w:spacing w:beforeAutospacing="1" w:afterAutospacing="1" w:line="240" w:lineRule="auto"/>
      <w:jc w:val="left"/>
    </w:pPr>
    <w:rPr>
      <w:rFonts w:asciiTheme="minorHAnsi" w:eastAsiaTheme="minorEastAsia" w:hAnsiTheme="minorHAnsi"/>
      <w:kern w:val="0"/>
    </w:rPr>
  </w:style>
  <w:style w:type="table" w:styleId="ab">
    <w:name w:val="Table Grid"/>
    <w:basedOn w:val="a1"/>
    <w:uiPriority w:val="5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--14">
    <w:name w:val="报告-正文-1.4"/>
    <w:basedOn w:val="a"/>
    <w:qFormat/>
    <w:pPr>
      <w:ind w:firstLineChars="200" w:firstLine="480"/>
    </w:pPr>
  </w:style>
  <w:style w:type="paragraph" w:customStyle="1" w:styleId="-">
    <w:name w:val="报告-图题、表题"/>
    <w:basedOn w:val="--14"/>
    <w:qFormat/>
    <w:pPr>
      <w:ind w:firstLineChars="0" w:firstLine="0"/>
      <w:jc w:val="center"/>
    </w:pPr>
    <w:rPr>
      <w:rFonts w:eastAsia="楷体"/>
      <w:b/>
      <w:sz w:val="21"/>
      <w:szCs w:val="21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customStyle="1" w:styleId="--">
    <w:name w:val="报告-正文-无符号列表"/>
    <w:basedOn w:val="ad"/>
    <w:qFormat/>
    <w:pPr>
      <w:numPr>
        <w:numId w:val="1"/>
      </w:numPr>
      <w:spacing w:line="288" w:lineRule="auto"/>
      <w:ind w:left="1020" w:firstLineChars="0" w:firstLine="0"/>
    </w:pPr>
    <w:rPr>
      <w:rFonts w:eastAsia="楷体"/>
      <w:sz w:val="21"/>
      <w:szCs w:val="21"/>
    </w:rPr>
  </w:style>
  <w:style w:type="paragraph" w:customStyle="1" w:styleId="Normal0">
    <w:name w:val="Normal_0"/>
    <w:qFormat/>
    <w:pPr>
      <w:widowControl w:val="0"/>
      <w:jc w:val="both"/>
    </w:pPr>
    <w:rPr>
      <w:rFonts w:cstheme="minorBidi"/>
      <w:kern w:val="2"/>
      <w:sz w:val="21"/>
      <w:szCs w:val="22"/>
    </w:rPr>
  </w:style>
  <w:style w:type="paragraph" w:customStyle="1" w:styleId="Normal2">
    <w:name w:val="Normal_2"/>
    <w:qFormat/>
    <w:pPr>
      <w:widowControl w:val="0"/>
      <w:jc w:val="both"/>
    </w:pPr>
    <w:rPr>
      <w:rFonts w:cstheme="minorBidi"/>
      <w:kern w:val="2"/>
      <w:sz w:val="21"/>
      <w:szCs w:val="22"/>
    </w:rPr>
  </w:style>
  <w:style w:type="character" w:customStyle="1" w:styleId="21">
    <w:name w:val="标题2 字符"/>
    <w:basedOn w:val="a0"/>
    <w:link w:val="22"/>
    <w:qFormat/>
    <w:rPr>
      <w:rFonts w:ascii="黑体" w:eastAsia="黑体" w:hAnsi="宋体" w:cs="黑体"/>
      <w:sz w:val="24"/>
      <w:szCs w:val="24"/>
    </w:rPr>
  </w:style>
  <w:style w:type="paragraph" w:customStyle="1" w:styleId="22">
    <w:name w:val="标题2"/>
    <w:basedOn w:val="1"/>
    <w:link w:val="21"/>
    <w:qFormat/>
    <w:pPr>
      <w:spacing w:line="360" w:lineRule="exact"/>
      <w:ind w:firstLineChars="200" w:firstLine="200"/>
      <w:outlineLvl w:val="1"/>
    </w:pPr>
    <w:rPr>
      <w:rFonts w:ascii="黑体" w:hAnsi="宋体" w:cs="黑体"/>
      <w:b w:val="0"/>
      <w:sz w:val="24"/>
      <w:szCs w:val="24"/>
    </w:rPr>
  </w:style>
  <w:style w:type="paragraph" w:customStyle="1" w:styleId="-0">
    <w:name w:val="报告-表格内容"/>
    <w:basedOn w:val="Normal2"/>
  </w:style>
  <w:style w:type="paragraph" w:customStyle="1" w:styleId="--0">
    <w:name w:val="报告-图片-居中"/>
    <w:basedOn w:val="--14"/>
    <w:pPr>
      <w:ind w:firstLineChars="0" w:firstLine="0"/>
    </w:pPr>
  </w:style>
  <w:style w:type="paragraph" w:customStyle="1" w:styleId="ListParagraph1">
    <w:name w:val="List Paragraph1"/>
    <w:basedOn w:val="a"/>
    <w:pPr>
      <w:spacing w:line="240" w:lineRule="auto"/>
      <w:ind w:firstLineChars="200" w:firstLine="420"/>
    </w:pPr>
    <w:rPr>
      <w:rFonts w:ascii="Calibri" w:hAnsi="Calibri"/>
      <w:sz w:val="21"/>
      <w:szCs w:val="21"/>
    </w:rPr>
  </w:style>
  <w:style w:type="paragraph" w:customStyle="1" w:styleId="11">
    <w:name w:val="正文1"/>
    <w:pPr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100">
    <w:name w:val="10"/>
    <w:basedOn w:val="a0"/>
    <w:rsid w:val="00153DF6"/>
    <w:rPr>
      <w:rFonts w:ascii="Calibri" w:hAnsi="Calibri" w:hint="default"/>
    </w:rPr>
  </w:style>
  <w:style w:type="paragraph" w:customStyle="1" w:styleId="Normal1">
    <w:name w:val="Normal_1"/>
    <w:basedOn w:val="a"/>
    <w:rsid w:val="00153DF6"/>
    <w:pPr>
      <w:spacing w:line="240" w:lineRule="auto"/>
    </w:pPr>
    <w:rPr>
      <w:sz w:val="21"/>
      <w:szCs w:val="21"/>
    </w:rPr>
  </w:style>
  <w:style w:type="paragraph" w:customStyle="1" w:styleId="23">
    <w:name w:val="正文2"/>
    <w:rsid w:val="00153DF6"/>
    <w:pPr>
      <w:jc w:val="both"/>
    </w:pPr>
    <w:rPr>
      <w:rFonts w:ascii="Calibri" w:hAnsi="Calibri" w:cs="宋体"/>
      <w:kern w:val="2"/>
      <w:sz w:val="21"/>
      <w:szCs w:val="21"/>
    </w:rPr>
  </w:style>
  <w:style w:type="table" w:customStyle="1" w:styleId="110">
    <w:name w:val="无格式表格 11"/>
    <w:basedOn w:val="a1"/>
    <w:uiPriority w:val="41"/>
    <w:rsid w:val="004D1DA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har">
    <w:name w:val="正文首航缩进 Char"/>
    <w:link w:val="ae"/>
    <w:rsid w:val="00E5627B"/>
    <w:rPr>
      <w:rFonts w:ascii="黑体" w:eastAsia="黑体" w:hAnsi="Arial"/>
      <w:sz w:val="24"/>
      <w:szCs w:val="24"/>
    </w:rPr>
  </w:style>
  <w:style w:type="paragraph" w:customStyle="1" w:styleId="ae">
    <w:name w:val="正文首航缩进"/>
    <w:basedOn w:val="a"/>
    <w:link w:val="Char"/>
    <w:qFormat/>
    <w:rsid w:val="00E5627B"/>
    <w:pPr>
      <w:spacing w:line="360" w:lineRule="auto"/>
      <w:ind w:firstLineChars="200" w:firstLine="480"/>
      <w:jc w:val="center"/>
    </w:pPr>
    <w:rPr>
      <w:rFonts w:ascii="黑体" w:eastAsia="黑体" w:hAnsi="Arial"/>
      <w:kern w:val="0"/>
      <w:szCs w:val="24"/>
    </w:rPr>
  </w:style>
  <w:style w:type="paragraph" w:customStyle="1" w:styleId="Normal3">
    <w:name w:val="Normal_3"/>
    <w:qFormat/>
    <w:pPr>
      <w:widowControl w:val="0"/>
      <w:spacing w:line="336" w:lineRule="auto"/>
      <w:jc w:val="both"/>
    </w:pPr>
    <w:rPr>
      <w:kern w:val="2"/>
      <w:sz w:val="24"/>
      <w:szCs w:val="22"/>
    </w:rPr>
  </w:style>
  <w:style w:type="paragraph" w:styleId="af">
    <w:name w:val="annotation text"/>
    <w:basedOn w:val="a"/>
    <w:link w:val="af0"/>
    <w:uiPriority w:val="99"/>
    <w:semiHidden/>
    <w:unhideWhenUsed/>
    <w:rsid w:val="00BF34AD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BF34AD"/>
    <w:rPr>
      <w:kern w:val="2"/>
      <w:sz w:val="24"/>
      <w:szCs w:val="22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F34AD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BF34AD"/>
    <w:rPr>
      <w:b/>
      <w:bCs/>
      <w:kern w:val="2"/>
      <w:sz w:val="24"/>
      <w:szCs w:val="22"/>
    </w:rPr>
  </w:style>
  <w:style w:type="paragraph" w:styleId="af3">
    <w:name w:val="Title"/>
    <w:basedOn w:val="a"/>
    <w:next w:val="a"/>
    <w:link w:val="af4"/>
    <w:qFormat/>
    <w:rsid w:val="004F31D0"/>
    <w:pPr>
      <w:spacing w:line="252" w:lineRule="auto"/>
      <w:ind w:right="34" w:firstLineChars="200" w:firstLine="643"/>
      <w:jc w:val="center"/>
      <w:outlineLvl w:val="0"/>
    </w:pPr>
    <w:rPr>
      <w:b/>
      <w:sz w:val="32"/>
    </w:rPr>
  </w:style>
  <w:style w:type="character" w:customStyle="1" w:styleId="af4">
    <w:name w:val="标题 字符"/>
    <w:basedOn w:val="a0"/>
    <w:link w:val="af3"/>
    <w:rsid w:val="004F31D0"/>
    <w:rPr>
      <w:b/>
      <w:kern w:val="2"/>
      <w:sz w:val="32"/>
      <w:szCs w:val="22"/>
    </w:rPr>
  </w:style>
  <w:style w:type="paragraph" w:styleId="af5">
    <w:name w:val="Subtitle"/>
    <w:basedOn w:val="a"/>
    <w:next w:val="a"/>
    <w:link w:val="af6"/>
    <w:qFormat/>
    <w:rsid w:val="004F31D0"/>
    <w:pPr>
      <w:spacing w:line="252" w:lineRule="auto"/>
      <w:ind w:right="11" w:firstLineChars="200" w:firstLine="480"/>
      <w:jc w:val="center"/>
    </w:pPr>
    <w:rPr>
      <w:rFonts w:eastAsia="黑体"/>
    </w:rPr>
  </w:style>
  <w:style w:type="character" w:customStyle="1" w:styleId="af6">
    <w:name w:val="副标题 字符"/>
    <w:basedOn w:val="a0"/>
    <w:link w:val="af5"/>
    <w:rsid w:val="004F31D0"/>
    <w:rPr>
      <w:rFonts w:eastAsia="黑体"/>
      <w:kern w:val="2"/>
      <w:sz w:val="24"/>
      <w:szCs w:val="22"/>
    </w:rPr>
  </w:style>
  <w:style w:type="paragraph" w:styleId="af7">
    <w:name w:val="Revision"/>
    <w:hidden/>
    <w:uiPriority w:val="99"/>
    <w:semiHidden/>
    <w:rsid w:val="00C92BA8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3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A4B523-32FE-4DCD-B085-0D37C44BF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edubigdata.com</dc:creator>
  <cp:lastModifiedBy>婷廷 赵</cp:lastModifiedBy>
  <cp:revision>8</cp:revision>
  <dcterms:created xsi:type="dcterms:W3CDTF">2024-09-20T04:15:00Z</dcterms:created>
  <dcterms:modified xsi:type="dcterms:W3CDTF">2024-09-27T11:37:00Z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