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lang w:val="en-US" w:eastAsia="zh-CN"/>
        </w:rPr>
        <w:t>中国石油大学（华东）本科生</w:t>
      </w:r>
      <w:r>
        <w:rPr>
          <w:rFonts w:hint="eastAsia" w:ascii="Times New Roman" w:hAnsi="Times New Roman" w:eastAsia="方正小标宋简体" w:cs="Times New Roman"/>
          <w:color w:val="auto"/>
          <w:sz w:val="44"/>
          <w:szCs w:val="44"/>
        </w:rPr>
        <w:t>实习三方协议</w:t>
      </w:r>
    </w:p>
    <w:p>
      <w:pPr>
        <w:keepNext w:val="0"/>
        <w:keepLines w:val="0"/>
        <w:pageBreakBefore w:val="0"/>
        <w:widowControl w:val="0"/>
        <w:kinsoku/>
        <w:wordWrap/>
        <w:overflowPunct/>
        <w:topLinePunct w:val="0"/>
        <w:autoSpaceDE/>
        <w:autoSpaceDN/>
        <w:bidi w:val="0"/>
        <w:adjustRightInd w:val="0"/>
        <w:snapToGrid w:val="0"/>
        <w:spacing w:after="181" w:afterLines="50"/>
        <w:jc w:val="center"/>
        <w:textAlignment w:val="auto"/>
        <w:rPr>
          <w:rFonts w:hint="eastAsia" w:ascii="Times New Roman" w:hAnsi="Times New Roman" w:eastAsia="方正小标宋简体" w:cs="Times New Roman"/>
          <w:color w:val="auto"/>
          <w:sz w:val="44"/>
          <w:szCs w:val="44"/>
        </w:rPr>
      </w:pP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eastAsia" w:ascii="Times New Roman" w:hAnsi="Times New Roman" w:eastAsia="仿宋_GB2312" w:cs="Times New Roman"/>
          <w:color w:val="auto"/>
          <w:sz w:val="30"/>
          <w:szCs w:val="30"/>
          <w:lang w:eastAsia="zh-CN"/>
        </w:rPr>
      </w:pPr>
      <w:r>
        <w:rPr>
          <w:rFonts w:hint="eastAsia" w:ascii="Times New Roman" w:hAnsi="Times New Roman" w:eastAsia="黑体" w:cs="Times New Roman"/>
          <w:color w:val="auto"/>
          <w:sz w:val="30"/>
          <w:szCs w:val="30"/>
        </w:rPr>
        <w:t>甲方</w:t>
      </w:r>
      <w:r>
        <w:rPr>
          <w:rFonts w:hint="eastAsia" w:ascii="Times New Roman" w:hAnsi="Times New Roman" w:eastAsia="黑体" w:cs="Times New Roman"/>
          <w:color w:val="auto"/>
          <w:sz w:val="30"/>
          <w:szCs w:val="30"/>
          <w:lang w:eastAsia="zh-CN"/>
        </w:rPr>
        <w:t>（学校）</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中国石油</w:t>
      </w:r>
      <w:r>
        <w:rPr>
          <w:rFonts w:hint="eastAsia" w:ascii="Times New Roman" w:hAnsi="Times New Roman" w:eastAsia="仿宋_GB2312" w:cs="Times New Roman"/>
          <w:color w:val="auto"/>
          <w:sz w:val="30"/>
          <w:szCs w:val="30"/>
          <w:lang w:eastAsia="zh-CN"/>
        </w:rPr>
        <w:t>大学（华东）</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所在地：</w:t>
      </w:r>
      <w:r>
        <w:rPr>
          <w:rFonts w:hint="eastAsia" w:ascii="Times New Roman" w:hAnsi="Times New Roman" w:eastAsia="仿宋_GB2312" w:cs="Times New Roman"/>
          <w:color w:val="auto"/>
          <w:sz w:val="30"/>
          <w:szCs w:val="30"/>
          <w:lang w:eastAsia="zh-CN"/>
        </w:rPr>
        <w:t>山东省青岛市黄岛区长江西路</w:t>
      </w:r>
      <w:r>
        <w:rPr>
          <w:rFonts w:hint="eastAsia" w:ascii="Times New Roman" w:hAnsi="Times New Roman" w:eastAsia="仿宋_GB2312" w:cs="Times New Roman"/>
          <w:color w:val="auto"/>
          <w:sz w:val="30"/>
          <w:szCs w:val="30"/>
          <w:lang w:val="en-US" w:eastAsia="zh-CN"/>
        </w:rPr>
        <w:t>66号</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default"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联系</w:t>
      </w:r>
      <w:r>
        <w:rPr>
          <w:rFonts w:hint="eastAsia" w:ascii="Times New Roman" w:hAnsi="Times New Roman" w:eastAsia="仿宋_GB2312" w:cs="Times New Roman"/>
          <w:color w:val="auto"/>
          <w:sz w:val="30"/>
          <w:szCs w:val="30"/>
          <w:lang w:eastAsia="zh-CN"/>
        </w:rPr>
        <w:t>人</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 xml:space="preserve">                                    联系电话：</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eastAsia" w:ascii="Times New Roman" w:hAnsi="Times New Roman" w:eastAsia="仿宋_GB2312" w:cs="Times New Roman"/>
          <w:color w:val="auto"/>
          <w:sz w:val="30"/>
          <w:szCs w:val="30"/>
        </w:rPr>
      </w:pPr>
      <w:r>
        <w:rPr>
          <w:rFonts w:hint="eastAsia" w:ascii="Times New Roman" w:hAnsi="Times New Roman" w:eastAsia="黑体" w:cs="Times New Roman"/>
          <w:color w:val="auto"/>
          <w:sz w:val="30"/>
          <w:szCs w:val="30"/>
        </w:rPr>
        <w:t>乙方（实习单位）</w:t>
      </w:r>
      <w:r>
        <w:rPr>
          <w:rFonts w:hint="eastAsia" w:ascii="Times New Roman" w:hAnsi="Times New Roman" w:eastAsia="仿宋_GB2312" w:cs="Times New Roman"/>
          <w:color w:val="auto"/>
          <w:sz w:val="30"/>
          <w:szCs w:val="30"/>
        </w:rPr>
        <w:t>：</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所在地：</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default"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联系</w:t>
      </w:r>
      <w:r>
        <w:rPr>
          <w:rFonts w:hint="eastAsia" w:ascii="Times New Roman" w:hAnsi="Times New Roman" w:eastAsia="仿宋_GB2312" w:cs="Times New Roman"/>
          <w:color w:val="auto"/>
          <w:sz w:val="30"/>
          <w:szCs w:val="30"/>
          <w:lang w:eastAsia="zh-CN"/>
        </w:rPr>
        <w:t>人</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 xml:space="preserve">                                    联系电话：</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eastAsia" w:ascii="Times New Roman" w:hAnsi="Times New Roman" w:eastAsia="仿宋_GB2312" w:cs="Times New Roman"/>
          <w:color w:val="auto"/>
          <w:sz w:val="30"/>
          <w:szCs w:val="30"/>
        </w:rPr>
      </w:pPr>
      <w:r>
        <w:rPr>
          <w:rFonts w:hint="eastAsia" w:ascii="Times New Roman" w:hAnsi="Times New Roman" w:eastAsia="黑体" w:cs="Times New Roman"/>
          <w:color w:val="auto"/>
          <w:sz w:val="30"/>
          <w:szCs w:val="30"/>
        </w:rPr>
        <w:t>丙方（实习学生）</w:t>
      </w:r>
      <w:r>
        <w:rPr>
          <w:rFonts w:hint="eastAsia" w:ascii="Times New Roman" w:hAnsi="Times New Roman" w:eastAsia="仿宋_GB2312" w:cs="Times New Roman"/>
          <w:color w:val="auto"/>
          <w:sz w:val="30"/>
          <w:szCs w:val="30"/>
        </w:rPr>
        <w:t>：</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default"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所在地：</w:t>
      </w:r>
      <w:r>
        <w:rPr>
          <w:rFonts w:hint="eastAsia" w:ascii="Times New Roman" w:hAnsi="Times New Roman" w:eastAsia="仿宋_GB2312" w:cs="Times New Roman"/>
          <w:color w:val="auto"/>
          <w:sz w:val="30"/>
          <w:szCs w:val="30"/>
          <w:lang w:eastAsia="zh-CN"/>
        </w:rPr>
        <w:t>山东省青岛市黄岛区长江西路</w:t>
      </w:r>
      <w:r>
        <w:rPr>
          <w:rFonts w:hint="eastAsia" w:ascii="Times New Roman" w:hAnsi="Times New Roman" w:eastAsia="仿宋_GB2312" w:cs="Times New Roman"/>
          <w:color w:val="auto"/>
          <w:sz w:val="30"/>
          <w:szCs w:val="30"/>
          <w:lang w:val="en-US" w:eastAsia="zh-CN"/>
        </w:rPr>
        <w:t>66号</w:t>
      </w:r>
    </w:p>
    <w:p>
      <w:pPr>
        <w:keepNext w:val="0"/>
        <w:keepLines w:val="0"/>
        <w:pageBreakBefore w:val="0"/>
        <w:widowControl w:val="0"/>
        <w:kinsoku/>
        <w:wordWrap/>
        <w:overflowPunct/>
        <w:topLinePunct w:val="0"/>
        <w:autoSpaceDE/>
        <w:autoSpaceDN/>
        <w:bidi w:val="0"/>
        <w:adjustRightInd w:val="0"/>
        <w:snapToGrid w:val="0"/>
        <w:spacing w:after="0" w:line="520" w:lineRule="exact"/>
        <w:textAlignment w:val="auto"/>
        <w:rPr>
          <w:rFonts w:hint="eastAsia"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联系</w:t>
      </w:r>
      <w:r>
        <w:rPr>
          <w:rFonts w:hint="eastAsia" w:ascii="Times New Roman" w:hAnsi="Times New Roman" w:eastAsia="仿宋_GB2312" w:cs="Times New Roman"/>
          <w:color w:val="auto"/>
          <w:sz w:val="30"/>
          <w:szCs w:val="30"/>
          <w:lang w:eastAsia="zh-CN"/>
        </w:rPr>
        <w:t>人及联系电话</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lang w:eastAsia="zh-CN"/>
        </w:rPr>
        <w:t>（详见附表）</w:t>
      </w:r>
      <w:r>
        <w:rPr>
          <w:rFonts w:hint="eastAsia" w:ascii="Times New Roman" w:hAnsi="Times New Roman" w:eastAsia="仿宋_GB2312" w:cs="Times New Roman"/>
          <w:color w:val="auto"/>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after="181" w:afterLines="50" w:line="520" w:lineRule="exact"/>
        <w:textAlignment w:val="auto"/>
        <w:rPr>
          <w:rFonts w:hint="eastAsia"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为落实立德树人根本任务， 强化社会实践，规范实习管理</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rPr>
        <w:t>明确各方的权利与义务，保证学生的实习顺利进行，</w:t>
      </w:r>
      <w:r>
        <w:rPr>
          <w:rFonts w:hint="eastAsia" w:ascii="Times New Roman" w:hAnsi="Times New Roman" w:eastAsia="仿宋_GB2312" w:cs="Times New Roman"/>
          <w:color w:val="auto"/>
          <w:sz w:val="30"/>
          <w:szCs w:val="30"/>
          <w:lang w:eastAsia="zh-CN"/>
        </w:rPr>
        <w:t>本着</w:t>
      </w:r>
      <w:r>
        <w:rPr>
          <w:rFonts w:hint="eastAsia" w:ascii="Times New Roman" w:hAnsi="Times New Roman" w:eastAsia="仿宋_GB2312" w:cs="Times New Roman"/>
          <w:color w:val="auto"/>
          <w:sz w:val="30"/>
          <w:szCs w:val="30"/>
        </w:rPr>
        <w:t>自愿平等原则，经</w:t>
      </w:r>
      <w:r>
        <w:rPr>
          <w:rFonts w:hint="eastAsia" w:ascii="Times New Roman" w:hAnsi="Times New Roman" w:eastAsia="仿宋_GB2312" w:cs="Times New Roman"/>
          <w:color w:val="auto"/>
          <w:sz w:val="30"/>
          <w:szCs w:val="30"/>
          <w:lang w:eastAsia="zh-CN"/>
        </w:rPr>
        <w:t>共同</w:t>
      </w:r>
      <w:r>
        <w:rPr>
          <w:rFonts w:hint="eastAsia" w:ascii="Times New Roman" w:hAnsi="Times New Roman" w:eastAsia="仿宋_GB2312" w:cs="Times New Roman"/>
          <w:color w:val="auto"/>
          <w:sz w:val="30"/>
          <w:szCs w:val="30"/>
        </w:rPr>
        <w:t>协商，</w:t>
      </w:r>
      <w:r>
        <w:rPr>
          <w:rFonts w:hint="eastAsia" w:ascii="Times New Roman" w:hAnsi="Times New Roman" w:eastAsia="仿宋_GB2312" w:cs="Times New Roman"/>
          <w:color w:val="auto"/>
          <w:sz w:val="30"/>
          <w:szCs w:val="30"/>
          <w:lang w:eastAsia="zh-CN"/>
        </w:rPr>
        <w:t>甲、乙、丙</w:t>
      </w:r>
      <w:r>
        <w:rPr>
          <w:rFonts w:hint="eastAsia" w:ascii="Times New Roman" w:hAnsi="Times New Roman" w:eastAsia="仿宋_GB2312" w:cs="Times New Roman"/>
          <w:color w:val="auto"/>
          <w:sz w:val="30"/>
          <w:szCs w:val="30"/>
        </w:rPr>
        <w:t>三方特订立本协议。</w:t>
      </w:r>
      <w:r>
        <w:rPr>
          <w:rFonts w:hint="eastAsia" w:ascii="Times New Roman" w:hAnsi="Times New Roman" w:eastAsia="仿宋_GB2312" w:cs="Times New Roman"/>
          <w:color w:val="auto"/>
          <w:sz w:val="30"/>
          <w:szCs w:val="30"/>
          <w:lang w:eastAsia="zh-CN"/>
        </w:rPr>
        <w:t>具体</w:t>
      </w:r>
      <w:r>
        <w:rPr>
          <w:rFonts w:hint="eastAsia" w:ascii="Times New Roman" w:hAnsi="Times New Roman" w:eastAsia="仿宋_GB2312" w:cs="Times New Roman"/>
          <w:color w:val="auto"/>
          <w:sz w:val="30"/>
          <w:szCs w:val="30"/>
        </w:rPr>
        <w:t>条款如下：</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一、实习</w:t>
      </w:r>
      <w:r>
        <w:rPr>
          <w:rFonts w:hint="eastAsia" w:ascii="Times New Roman" w:hAnsi="Times New Roman" w:eastAsia="黑体" w:cs="Times New Roman"/>
          <w:color w:val="auto"/>
          <w:sz w:val="30"/>
          <w:szCs w:val="30"/>
          <w:lang w:eastAsia="zh-CN"/>
        </w:rPr>
        <w:t>基本信息</w:t>
      </w:r>
    </w:p>
    <w:p>
      <w:pPr>
        <w:keepNext w:val="0"/>
        <w:keepLines w:val="0"/>
        <w:pageBreakBefore w:val="0"/>
        <w:widowControl/>
        <w:kinsoku/>
        <w:wordWrap/>
        <w:overflowPunct/>
        <w:topLinePunct w:val="0"/>
        <w:autoSpaceDE/>
        <w:autoSpaceDN/>
        <w:bidi w:val="0"/>
        <w:adjustRightInd w:val="0"/>
        <w:snapToGrid w:val="0"/>
        <w:spacing w:after="181" w:afterLines="50" w:line="560" w:lineRule="exact"/>
        <w:ind w:firstLine="480"/>
        <w:textAlignment w:val="auto"/>
        <w:rPr>
          <w:rFonts w:hint="eastAsia" w:ascii="Times New Roman" w:hAnsi="Times New Roman" w:eastAsia="仿宋_GB2312" w:cs="Times New Roman"/>
          <w:b/>
          <w:color w:val="auto"/>
          <w:sz w:val="30"/>
          <w:szCs w:val="30"/>
          <w:lang w:val="en-US" w:eastAsia="zh-CN"/>
        </w:rPr>
      </w:pPr>
      <w:r>
        <w:rPr>
          <w:rFonts w:hint="eastAsia" w:ascii="Times New Roman" w:hAnsi="Times New Roman" w:eastAsia="仿宋_GB2312" w:cs="Times New Roman"/>
          <w:b/>
          <w:color w:val="auto"/>
          <w:sz w:val="30"/>
          <w:szCs w:val="30"/>
          <w:lang w:val="en-US" w:eastAsia="zh-CN"/>
        </w:rPr>
        <w:t>1.实习名称：</w:t>
      </w:r>
    </w:p>
    <w:p>
      <w:pPr>
        <w:keepNext w:val="0"/>
        <w:keepLines w:val="0"/>
        <w:pageBreakBefore w:val="0"/>
        <w:widowControl/>
        <w:kinsoku/>
        <w:wordWrap/>
        <w:overflowPunct/>
        <w:topLinePunct w:val="0"/>
        <w:autoSpaceDE/>
        <w:autoSpaceDN/>
        <w:bidi w:val="0"/>
        <w:adjustRightInd w:val="0"/>
        <w:snapToGrid w:val="0"/>
        <w:spacing w:after="181" w:afterLines="50" w:line="560" w:lineRule="exact"/>
        <w:ind w:firstLine="48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b/>
          <w:color w:val="auto"/>
          <w:sz w:val="30"/>
          <w:szCs w:val="30"/>
          <w:lang w:val="en-US" w:eastAsia="zh-CN"/>
        </w:rPr>
        <w:t>2.实习形式：</w:t>
      </w:r>
      <w:r>
        <w:rPr>
          <w:rFonts w:hint="eastAsia" w:ascii="Times New Roman" w:hAnsi="Times New Roman" w:eastAsia="仿宋_GB2312" w:cs="Times New Roman"/>
          <w:color w:val="auto"/>
          <w:sz w:val="30"/>
          <w:szCs w:val="30"/>
        </w:rPr>
        <w:t xml:space="preserve">□ </w:t>
      </w:r>
      <w:r>
        <w:rPr>
          <w:rFonts w:hint="eastAsia" w:ascii="Times New Roman" w:hAnsi="Times New Roman" w:eastAsia="仿宋_GB2312" w:cs="Times New Roman"/>
          <w:color w:val="auto"/>
          <w:sz w:val="30"/>
          <w:szCs w:val="30"/>
          <w:lang w:eastAsia="zh-CN"/>
        </w:rPr>
        <w:t>集中</w:t>
      </w:r>
      <w:r>
        <w:rPr>
          <w:rFonts w:hint="eastAsia" w:ascii="Times New Roman" w:hAnsi="Times New Roman" w:eastAsia="仿宋_GB2312" w:cs="Times New Roman"/>
          <w:color w:val="auto"/>
          <w:sz w:val="30"/>
          <w:szCs w:val="30"/>
        </w:rPr>
        <w:t xml:space="preserve">实习 </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rPr>
        <w:t xml:space="preserve">□ </w:t>
      </w:r>
      <w:r>
        <w:rPr>
          <w:rFonts w:hint="eastAsia" w:ascii="Times New Roman" w:hAnsi="Times New Roman" w:eastAsia="仿宋_GB2312" w:cs="Times New Roman"/>
          <w:color w:val="auto"/>
          <w:sz w:val="30"/>
          <w:szCs w:val="30"/>
          <w:lang w:eastAsia="zh-CN"/>
        </w:rPr>
        <w:t>分散</w:t>
      </w:r>
      <w:r>
        <w:rPr>
          <w:rFonts w:hint="eastAsia" w:ascii="Times New Roman" w:hAnsi="Times New Roman" w:eastAsia="仿宋_GB2312" w:cs="Times New Roman"/>
          <w:color w:val="auto"/>
          <w:sz w:val="30"/>
          <w:szCs w:val="30"/>
        </w:rPr>
        <w:t>实习</w:t>
      </w:r>
    </w:p>
    <w:p>
      <w:pPr>
        <w:keepNext w:val="0"/>
        <w:keepLines w:val="0"/>
        <w:pageBreakBefore w:val="0"/>
        <w:widowControl/>
        <w:kinsoku/>
        <w:wordWrap/>
        <w:overflowPunct/>
        <w:topLinePunct w:val="0"/>
        <w:autoSpaceDE/>
        <w:autoSpaceDN/>
        <w:bidi w:val="0"/>
        <w:adjustRightInd w:val="0"/>
        <w:snapToGrid w:val="0"/>
        <w:spacing w:after="181" w:afterLines="50" w:line="560" w:lineRule="exact"/>
        <w:ind w:firstLine="48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b/>
          <w:color w:val="auto"/>
          <w:sz w:val="30"/>
          <w:szCs w:val="30"/>
          <w:lang w:val="en-US" w:eastAsia="zh-CN"/>
        </w:rPr>
        <w:t>3.实习性质：</w:t>
      </w:r>
      <w:r>
        <w:rPr>
          <w:rFonts w:hint="eastAsia" w:ascii="Times New Roman" w:hAnsi="Times New Roman" w:eastAsia="仿宋_GB2312" w:cs="Times New Roman"/>
          <w:color w:val="auto"/>
          <w:sz w:val="30"/>
          <w:szCs w:val="30"/>
        </w:rPr>
        <w:t xml:space="preserve">□ 跟岗实习 </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rPr>
        <w:t xml:space="preserve"> 顶岗实习</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b/>
          <w:color w:val="auto"/>
          <w:sz w:val="30"/>
          <w:szCs w:val="30"/>
          <w:lang w:val="en-US" w:eastAsia="zh-CN"/>
        </w:rPr>
        <w:t>4.实习时间：</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color w:val="auto"/>
          <w:sz w:val="30"/>
          <w:szCs w:val="30"/>
        </w:rPr>
        <w:t>年</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color w:val="auto"/>
          <w:sz w:val="30"/>
          <w:szCs w:val="30"/>
        </w:rPr>
        <w:t>月</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color w:val="auto"/>
          <w:sz w:val="30"/>
          <w:szCs w:val="30"/>
        </w:rPr>
        <w:t>日</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rPr>
        <w:t>至</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color w:val="auto"/>
          <w:sz w:val="30"/>
          <w:szCs w:val="30"/>
        </w:rPr>
        <w:t>年</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color w:val="auto"/>
          <w:sz w:val="30"/>
          <w:szCs w:val="30"/>
        </w:rPr>
        <w:t>月</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color w:val="auto"/>
          <w:sz w:val="30"/>
          <w:szCs w:val="30"/>
        </w:rPr>
        <w:t>日</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rPr>
          <w:rFonts w:hint="default" w:ascii="Times New Roman" w:hAnsi="Times New Roman" w:eastAsia="仿宋_GB2312" w:cs="Times New Roman"/>
          <w:b/>
          <w:color w:val="auto"/>
          <w:sz w:val="30"/>
          <w:szCs w:val="30"/>
          <w:u w:val="single"/>
          <w:lang w:val="en-US" w:eastAsia="zh-CN"/>
        </w:rPr>
      </w:pPr>
      <w:r>
        <w:rPr>
          <w:rFonts w:hint="eastAsia" w:ascii="Times New Roman" w:hAnsi="Times New Roman" w:eastAsia="仿宋_GB2312" w:cs="Times New Roman"/>
          <w:b/>
          <w:color w:val="auto"/>
          <w:sz w:val="30"/>
          <w:szCs w:val="30"/>
          <w:lang w:val="en-US" w:eastAsia="zh-CN"/>
        </w:rPr>
        <w:t xml:space="preserve">5.实习地点： </w:t>
      </w:r>
      <w:r>
        <w:rPr>
          <w:rFonts w:hint="eastAsia" w:ascii="Times New Roman" w:hAnsi="Times New Roman" w:eastAsia="仿宋_GB2312" w:cs="Times New Roman"/>
          <w:color w:val="auto"/>
          <w:sz w:val="30"/>
          <w:szCs w:val="30"/>
          <w:u w:val="single"/>
          <w:lang w:val="en-US" w:eastAsia="zh-CN"/>
        </w:rPr>
        <w:t xml:space="preserve">                                                         </w:t>
      </w:r>
      <w:r>
        <w:rPr>
          <w:rFonts w:hint="eastAsia" w:ascii="Times New Roman" w:hAnsi="Times New Roman" w:eastAsia="仿宋_GB2312" w:cs="Times New Roman"/>
          <w:b/>
          <w:color w:val="auto"/>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 xml:space="preserve">二、各方的权利和义务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本协议各方在此同意和确认各方的权利和义务如下：</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bCs/>
          <w:color w:val="auto"/>
          <w:sz w:val="30"/>
          <w:szCs w:val="30"/>
        </w:rPr>
      </w:pPr>
      <w:r>
        <w:rPr>
          <w:rFonts w:hint="eastAsia" w:ascii="Times New Roman" w:hAnsi="Times New Roman" w:eastAsia="仿宋_GB2312" w:cs="Times New Roman"/>
          <w:b/>
          <w:bCs/>
          <w:color w:val="auto"/>
          <w:sz w:val="30"/>
          <w:szCs w:val="30"/>
        </w:rPr>
        <w:t>（一）甲方的权利和义务</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color w:val="auto"/>
          <w:sz w:val="30"/>
          <w:szCs w:val="30"/>
        </w:rPr>
      </w:pPr>
      <w:r>
        <w:rPr>
          <w:rFonts w:hint="eastAsia" w:ascii="Times New Roman" w:hAnsi="Times New Roman" w:eastAsia="仿宋_GB2312" w:cs="Times New Roman"/>
          <w:b/>
          <w:color w:val="auto"/>
          <w:sz w:val="30"/>
          <w:szCs w:val="30"/>
        </w:rPr>
        <w:t>1.甲方的权利</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（1）甲方有权要求乙方定期提供包含考勤记录、工作评价等实习台账。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（2）甲方根据丙方在乙方的实习内容和表现，参考乙方提供的实习鉴定和评价，评定丙方实习考核成绩</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宋体"/>
          <w:color w:val="auto"/>
          <w:sz w:val="30"/>
          <w:szCs w:val="30"/>
          <w:lang w:bidi="ar"/>
        </w:rPr>
        <w:t>甲方拥有最终考核决定权</w:t>
      </w:r>
      <w:r>
        <w:rPr>
          <w:rFonts w:hint="eastAsia" w:ascii="Times New Roman" w:hAnsi="Times New Roman" w:eastAsia="仿宋_GB2312" w:cs="Times New Roman"/>
          <w:color w:val="auto"/>
          <w:sz w:val="30"/>
          <w:szCs w:val="30"/>
        </w:rPr>
        <w:t>。</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highlight w:val="yellow"/>
          <w:lang w:eastAsia="zh-CN"/>
        </w:rPr>
      </w:pPr>
      <w:r>
        <w:rPr>
          <w:rFonts w:hint="eastAsia" w:ascii="Times New Roman" w:hAnsi="Times New Roman" w:eastAsia="仿宋_GB2312" w:cs="Times New Roman"/>
          <w:color w:val="auto"/>
          <w:sz w:val="30"/>
          <w:szCs w:val="30"/>
        </w:rPr>
        <w:t>（3）甲方有权对丙方实习期间的表现向乙方和丙方进行调查了解，在丙方未按要求进行实习</w:t>
      </w:r>
      <w:r>
        <w:rPr>
          <w:rFonts w:hint="eastAsia" w:ascii="Times New Roman" w:hAnsi="Times New Roman" w:eastAsia="仿宋_GB2312" w:cs="宋体"/>
          <w:color w:val="auto"/>
          <w:sz w:val="30"/>
          <w:szCs w:val="30"/>
          <w:lang w:bidi="ar"/>
        </w:rPr>
        <w:t>或乙方存在不符合甲方要求的管理、安排、保障等情形时，甲方有权单方终止丙方的实习，并通知乙方及丙方。相关调查结论作为处理依据时无需乙方二次确认。</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color w:val="auto"/>
          <w:sz w:val="30"/>
          <w:szCs w:val="30"/>
        </w:rPr>
      </w:pPr>
      <w:r>
        <w:rPr>
          <w:rFonts w:hint="eastAsia" w:ascii="Times New Roman" w:hAnsi="Times New Roman" w:eastAsia="仿宋_GB2312" w:cs="Times New Roman"/>
          <w:b/>
          <w:color w:val="auto"/>
          <w:sz w:val="30"/>
          <w:szCs w:val="30"/>
        </w:rPr>
        <w:t>2.甲方的义务</w:t>
      </w:r>
      <w:bookmarkStart w:id="1" w:name="_GoBack"/>
      <w:bookmarkEnd w:id="1"/>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1</w:t>
      </w:r>
      <w:r>
        <w:rPr>
          <w:rFonts w:hint="eastAsia" w:ascii="Times New Roman" w:hAnsi="Times New Roman" w:eastAsia="仿宋_GB2312" w:cs="Times New Roman"/>
          <w:color w:val="auto"/>
          <w:sz w:val="30"/>
          <w:szCs w:val="30"/>
        </w:rPr>
        <w:t>）甲方</w:t>
      </w:r>
      <w:r>
        <w:rPr>
          <w:rFonts w:hint="eastAsia" w:ascii="Times New Roman" w:hAnsi="Times New Roman" w:eastAsia="仿宋_GB2312" w:cs="Times New Roman"/>
          <w:color w:val="auto"/>
          <w:sz w:val="30"/>
          <w:szCs w:val="30"/>
          <w:highlight w:val="none"/>
          <w:lang w:val="en-US" w:eastAsia="zh-CN"/>
        </w:rPr>
        <w:t>应联合乙方</w:t>
      </w:r>
      <w:r>
        <w:rPr>
          <w:rFonts w:hint="eastAsia" w:ascii="Times New Roman" w:hAnsi="Times New Roman" w:eastAsia="仿宋_GB2312" w:cs="Times New Roman"/>
          <w:color w:val="auto"/>
          <w:sz w:val="30"/>
          <w:szCs w:val="30"/>
        </w:rPr>
        <w:t>加强对丙方实习相关教育和安全教育，教育丙方遵守乙方保密制度</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lang w:val="en-US" w:eastAsia="zh-CN"/>
        </w:rPr>
        <w:t>安全生产制度</w:t>
      </w:r>
      <w:r>
        <w:rPr>
          <w:rFonts w:hint="eastAsia" w:ascii="Times New Roman" w:hAnsi="Times New Roman" w:eastAsia="仿宋_GB2312" w:cs="Times New Roman"/>
          <w:color w:val="auto"/>
          <w:sz w:val="30"/>
          <w:szCs w:val="30"/>
        </w:rPr>
        <w:t xml:space="preserve">和其他有关规章制度。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2</w:t>
      </w:r>
      <w:r>
        <w:rPr>
          <w:rFonts w:hint="eastAsia" w:ascii="Times New Roman" w:hAnsi="Times New Roman" w:eastAsia="仿宋_GB2312" w:cs="Times New Roman"/>
          <w:color w:val="auto"/>
          <w:sz w:val="30"/>
          <w:szCs w:val="30"/>
        </w:rPr>
        <w:t>）甲方对实习情况通过走访、电话或网络联系等方式进行检查。</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3</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甲方应为丙方购买实习保险，丙方在实习期间因实习原因导致的医疗费用，应根据事故责任认定及相关保险规定由责任方承担，甲方不承担赔偿责任。</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4</w:t>
      </w:r>
      <w:r>
        <w:rPr>
          <w:rFonts w:hint="eastAsia" w:ascii="Times New Roman" w:hAnsi="Times New Roman" w:eastAsia="仿宋_GB2312" w:cs="Times New Roman"/>
          <w:color w:val="auto"/>
          <w:sz w:val="30"/>
          <w:szCs w:val="30"/>
        </w:rPr>
        <w:t>）甲方应对丙方做好实习前的动员与培训工作，实习后的考核、成绩评定等工作</w:t>
      </w:r>
      <w:r>
        <w:rPr>
          <w:rFonts w:hint="eastAsia" w:ascii="Times New Roman" w:hAnsi="Times New Roman" w:eastAsia="仿宋_GB2312" w:cs="宋体"/>
          <w:color w:val="auto"/>
          <w:sz w:val="30"/>
          <w:szCs w:val="30"/>
          <w:lang w:bidi="ar"/>
        </w:rPr>
        <w:t>。</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5</w:t>
      </w:r>
      <w:r>
        <w:rPr>
          <w:rFonts w:hint="eastAsia" w:ascii="Times New Roman" w:hAnsi="Times New Roman" w:eastAsia="仿宋_GB2312" w:cs="Times New Roman"/>
          <w:color w:val="auto"/>
          <w:sz w:val="30"/>
          <w:szCs w:val="30"/>
        </w:rPr>
        <w:t xml:space="preserve">）甲方发现问题时须及时提出解决办法，并协调好乙、丙两方之间的关系。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6</w:t>
      </w:r>
      <w:r>
        <w:rPr>
          <w:rFonts w:hint="eastAsia" w:ascii="Times New Roman" w:hAnsi="Times New Roman" w:eastAsia="仿宋_GB2312" w:cs="Times New Roman"/>
          <w:color w:val="auto"/>
          <w:sz w:val="30"/>
          <w:szCs w:val="30"/>
        </w:rPr>
        <w:t>）在丙方实习期间发生人身意外事故时，各方应根据事故原因及相关法律规定，按照过错原则确定责任主体及赔偿比例。甲方对事故发生无过错的，则不承担赔偿责任。甲方可在职责范围内协助丙方与相关责任方进行沟通。</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bCs/>
          <w:color w:val="auto"/>
          <w:sz w:val="30"/>
          <w:szCs w:val="30"/>
        </w:rPr>
      </w:pPr>
      <w:r>
        <w:rPr>
          <w:rFonts w:hint="eastAsia" w:ascii="Times New Roman" w:hAnsi="Times New Roman" w:eastAsia="仿宋_GB2312" w:cs="Times New Roman"/>
          <w:b/>
          <w:bCs/>
          <w:color w:val="auto"/>
          <w:sz w:val="30"/>
          <w:szCs w:val="30"/>
        </w:rPr>
        <w:t>（二）乙方的权利和义务</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default"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b/>
          <w:color w:val="auto"/>
          <w:sz w:val="30"/>
          <w:szCs w:val="30"/>
        </w:rPr>
        <w:t>1.乙方的权利</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（1）可以根据其需要和甲方实习学生的工作能力</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rPr>
        <w:t>在实习范围内对实习内容和岗位进行安排和适当调整。</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（2）</w:t>
      </w:r>
      <w:r>
        <w:rPr>
          <w:rFonts w:hint="eastAsia" w:ascii="Times New Roman" w:hAnsi="Times New Roman" w:eastAsia="仿宋_GB2312" w:cs="Times New Roman"/>
          <w:color w:val="auto"/>
          <w:sz w:val="30"/>
          <w:szCs w:val="30"/>
          <w:lang w:eastAsia="zh-CN"/>
        </w:rPr>
        <w:t>可</w:t>
      </w:r>
      <w:r>
        <w:rPr>
          <w:rFonts w:hint="eastAsia" w:ascii="Times New Roman" w:hAnsi="Times New Roman" w:eastAsia="仿宋_GB2312" w:cs="Times New Roman"/>
          <w:color w:val="auto"/>
          <w:sz w:val="30"/>
          <w:szCs w:val="30"/>
        </w:rPr>
        <w:t xml:space="preserve">参照本单位的有关规章制度对丙方进行管理。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（3）在实习期内</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rPr>
        <w:t>如丙方出现下述情形之一：①不能胜任工作或不服从乙方工作安排；②违反国家法律或乙方相关管理规章制度，对乙方人员造成伤害或造成财产损失的，经和甲方协商</w:t>
      </w:r>
      <w:r>
        <w:rPr>
          <w:rFonts w:hint="eastAsia" w:ascii="Times New Roman" w:hAnsi="Times New Roman" w:eastAsia="仿宋_GB2312" w:cs="Times New Roman"/>
          <w:color w:val="auto"/>
          <w:sz w:val="30"/>
          <w:szCs w:val="30"/>
          <w:lang w:eastAsia="zh-CN"/>
        </w:rPr>
        <w:t>一致后，可</w:t>
      </w:r>
      <w:r>
        <w:rPr>
          <w:rFonts w:hint="eastAsia" w:ascii="Times New Roman" w:hAnsi="Times New Roman" w:eastAsia="仿宋_GB2312" w:cs="Times New Roman"/>
          <w:color w:val="auto"/>
          <w:sz w:val="30"/>
          <w:szCs w:val="30"/>
        </w:rPr>
        <w:t>终止实习协议</w:t>
      </w:r>
      <w:r>
        <w:rPr>
          <w:rFonts w:hint="eastAsia" w:ascii="Times New Roman" w:hAnsi="Times New Roman" w:eastAsia="仿宋_GB2312" w:cs="Times New Roman"/>
          <w:color w:val="auto"/>
          <w:sz w:val="30"/>
          <w:szCs w:val="30"/>
          <w:lang w:eastAsia="zh-CN"/>
        </w:rPr>
        <w:t>。</w:t>
      </w:r>
      <w:r>
        <w:rPr>
          <w:rFonts w:hint="eastAsia" w:ascii="仿宋_GB2312" w:hAnsi="仿宋" w:eastAsia="仿宋_GB2312" w:cs="仿宋"/>
          <w:color w:val="auto"/>
          <w:sz w:val="32"/>
          <w:szCs w:val="32"/>
        </w:rPr>
        <w:t>情节严重的可就丙方违纪情况向甲方提出书面处理建议，由甲方依据学校规定独立作出处理决定</w:t>
      </w:r>
      <w:r>
        <w:rPr>
          <w:rFonts w:hint="eastAsia" w:ascii="Times New Roman" w:hAnsi="Times New Roman" w:eastAsia="仿宋_GB2312" w:cs="Times New Roman"/>
          <w:color w:val="auto"/>
          <w:sz w:val="30"/>
          <w:szCs w:val="30"/>
        </w:rPr>
        <w:t>。乙方认为情节特别严重有必要公安机关介入时，可在与甲方协商</w:t>
      </w:r>
      <w:r>
        <w:rPr>
          <w:rFonts w:hint="eastAsia" w:ascii="Times New Roman" w:hAnsi="Times New Roman" w:eastAsia="仿宋_GB2312" w:cs="Times New Roman"/>
          <w:color w:val="auto"/>
          <w:sz w:val="30"/>
          <w:szCs w:val="30"/>
          <w:lang w:eastAsia="zh-CN"/>
        </w:rPr>
        <w:t>一致</w:t>
      </w:r>
      <w:r>
        <w:rPr>
          <w:rFonts w:hint="eastAsia" w:ascii="Times New Roman" w:hAnsi="Times New Roman" w:eastAsia="仿宋_GB2312" w:cs="Times New Roman"/>
          <w:color w:val="auto"/>
          <w:sz w:val="30"/>
          <w:szCs w:val="30"/>
        </w:rPr>
        <w:t>的前提下向公安机关报案。</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（4）有权要求丙方严格遵守乙方的保密纪律，如丙方违反乙方相关规定，乙方有权向甲方通报丙方违纪行为。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color w:val="auto"/>
          <w:sz w:val="30"/>
          <w:szCs w:val="30"/>
        </w:rPr>
      </w:pPr>
      <w:r>
        <w:rPr>
          <w:rFonts w:hint="eastAsia" w:ascii="Times New Roman" w:hAnsi="Times New Roman" w:eastAsia="仿宋_GB2312" w:cs="Times New Roman"/>
          <w:b/>
          <w:color w:val="auto"/>
          <w:sz w:val="30"/>
          <w:szCs w:val="30"/>
        </w:rPr>
        <w:t xml:space="preserve">2.乙方的义务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（1）</w:t>
      </w:r>
      <w:r>
        <w:rPr>
          <w:rFonts w:hint="eastAsia" w:ascii="Times New Roman" w:hAnsi="Times New Roman" w:eastAsia="仿宋_GB2312" w:cs="Times New Roman"/>
          <w:color w:val="auto"/>
          <w:sz w:val="30"/>
          <w:szCs w:val="30"/>
          <w:lang w:val="en-US" w:eastAsia="zh-CN"/>
        </w:rPr>
        <w:t>乙方应联合甲方加强对丙方实习相关教育和安全教育，教育丙方遵守乙方保密制度、安全生产制度和其他有关规章制度。</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2</w:t>
      </w:r>
      <w:r>
        <w:rPr>
          <w:rFonts w:hint="eastAsia" w:ascii="Times New Roman" w:hAnsi="Times New Roman" w:eastAsia="仿宋_GB2312" w:cs="Times New Roman"/>
          <w:color w:val="auto"/>
          <w:sz w:val="30"/>
          <w:szCs w:val="30"/>
        </w:rPr>
        <w:t>）按照本协议规定的时间为丙方提供实习岗位、合理安排实习内容</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rPr>
        <w:t>所安排的岗位和内容应与丙方</w:t>
      </w:r>
      <w:r>
        <w:rPr>
          <w:rFonts w:hint="eastAsia" w:ascii="Times New Roman" w:hAnsi="Times New Roman" w:eastAsia="仿宋_GB2312" w:cs="Times New Roman"/>
          <w:color w:val="auto"/>
          <w:sz w:val="30"/>
          <w:szCs w:val="30"/>
          <w:lang w:eastAsia="zh-CN"/>
        </w:rPr>
        <w:t>实习大纲基本</w:t>
      </w:r>
      <w:r>
        <w:rPr>
          <w:rFonts w:hint="eastAsia" w:ascii="Times New Roman" w:hAnsi="Times New Roman" w:eastAsia="仿宋_GB2312" w:cs="Times New Roman"/>
          <w:color w:val="auto"/>
          <w:sz w:val="30"/>
          <w:szCs w:val="30"/>
        </w:rPr>
        <w:t>一致</w:t>
      </w:r>
      <w:r>
        <w:rPr>
          <w:rFonts w:hint="eastAsia" w:ascii="Times New Roman" w:hAnsi="Times New Roman" w:eastAsia="仿宋_GB2312" w:cs="Times New Roman"/>
          <w:color w:val="auto"/>
          <w:sz w:val="30"/>
          <w:szCs w:val="30"/>
          <w:lang w:eastAsia="zh-CN"/>
        </w:rPr>
        <w:t>，</w:t>
      </w:r>
      <w:r>
        <w:rPr>
          <w:rFonts w:hint="eastAsia" w:ascii="Times New Roman" w:hAnsi="Times New Roman" w:eastAsia="仿宋_GB2312" w:cs="Times New Roman"/>
          <w:color w:val="auto"/>
          <w:sz w:val="30"/>
          <w:szCs w:val="30"/>
        </w:rPr>
        <w:t>所安排的岗位应符合法律规定和不损害丙方的身心健康。</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3</w:t>
      </w:r>
      <w:r>
        <w:rPr>
          <w:rFonts w:hint="eastAsia" w:ascii="Times New Roman" w:hAnsi="Times New Roman" w:eastAsia="仿宋_GB2312" w:cs="Times New Roman"/>
          <w:color w:val="auto"/>
          <w:sz w:val="30"/>
          <w:szCs w:val="30"/>
        </w:rPr>
        <w:t>）提供丙方实习工作中所必需的资料和工作条件，为甲方对丙方进行指导或管理提供</w:t>
      </w:r>
      <w:bookmarkStart w:id="0" w:name="auto_fouce_14"/>
      <w:r>
        <w:rPr>
          <w:rFonts w:hint="eastAsia" w:ascii="Times New Roman" w:hAnsi="Times New Roman" w:eastAsia="仿宋_GB2312" w:cs="Times New Roman"/>
          <w:color w:val="auto"/>
          <w:sz w:val="30"/>
          <w:szCs w:val="30"/>
          <w:lang w:val="en-US" w:eastAsia="zh-CN"/>
        </w:rPr>
        <w:t>相关条件；</w:t>
      </w:r>
      <w:r>
        <w:rPr>
          <w:rFonts w:hint="eastAsia" w:ascii="Times New Roman" w:hAnsi="Times New Roman" w:eastAsia="仿宋_GB2312" w:cs="宋体"/>
          <w:color w:val="auto"/>
          <w:sz w:val="30"/>
          <w:szCs w:val="30"/>
          <w:lang w:bidi="ar"/>
        </w:rPr>
        <w:t>乙方应</w:t>
      </w:r>
      <w:r>
        <w:rPr>
          <w:rFonts w:hint="eastAsia" w:ascii="Times New Roman" w:hAnsi="Times New Roman" w:eastAsia="仿宋_GB2312" w:cs="宋体"/>
          <w:color w:val="auto"/>
          <w:sz w:val="30"/>
          <w:szCs w:val="30"/>
          <w:lang w:val="en-US" w:eastAsia="zh-CN" w:bidi="ar"/>
        </w:rPr>
        <w:t>定期</w:t>
      </w:r>
      <w:r>
        <w:rPr>
          <w:rFonts w:hint="eastAsia" w:ascii="Times New Roman" w:hAnsi="Times New Roman" w:eastAsia="仿宋_GB2312" w:cs="宋体"/>
          <w:color w:val="auto"/>
          <w:sz w:val="30"/>
          <w:szCs w:val="30"/>
          <w:lang w:bidi="ar"/>
        </w:rPr>
        <w:t>及时、全面、真实地</w:t>
      </w:r>
      <w:bookmarkEnd w:id="0"/>
      <w:r>
        <w:rPr>
          <w:rFonts w:hint="eastAsia" w:ascii="Times New Roman" w:hAnsi="Times New Roman" w:eastAsia="仿宋_GB2312" w:cs="宋体"/>
          <w:color w:val="auto"/>
          <w:sz w:val="30"/>
          <w:szCs w:val="30"/>
          <w:lang w:bidi="ar"/>
        </w:rPr>
        <w:t>向甲方</w:t>
      </w:r>
      <w:r>
        <w:rPr>
          <w:rFonts w:hint="eastAsia" w:ascii="Times New Roman" w:hAnsi="Times New Roman" w:eastAsia="仿宋_GB2312" w:cs="宋体"/>
          <w:color w:val="auto"/>
          <w:sz w:val="30"/>
          <w:szCs w:val="30"/>
          <w:lang w:val="en-US" w:eastAsia="zh-CN" w:bidi="ar"/>
        </w:rPr>
        <w:t>反馈</w:t>
      </w:r>
      <w:r>
        <w:rPr>
          <w:rFonts w:hint="eastAsia" w:ascii="Times New Roman" w:hAnsi="Times New Roman" w:eastAsia="仿宋_GB2312" w:cs="宋体"/>
          <w:color w:val="auto"/>
          <w:sz w:val="30"/>
          <w:szCs w:val="30"/>
          <w:lang w:bidi="ar"/>
        </w:rPr>
        <w:t>丙方的实习表现、考勤和工作成果等信息，确保甲方能够有效进行成绩评定和教学管理。乙方需积极配合甲方完成对丙方的考核工作。</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4</w:t>
      </w:r>
      <w:r>
        <w:rPr>
          <w:rFonts w:hint="eastAsia" w:ascii="Times New Roman" w:hAnsi="Times New Roman" w:eastAsia="仿宋_GB2312" w:cs="Times New Roman"/>
          <w:color w:val="auto"/>
          <w:sz w:val="30"/>
          <w:szCs w:val="30"/>
        </w:rPr>
        <w:t>）为丙方提供符合国家规定的劳动安全卫生条件和必要的劳动防护用品；在丙方上岗前进行安</w:t>
      </w:r>
      <w:r>
        <w:rPr>
          <w:rFonts w:hint="eastAsia" w:ascii="Times New Roman" w:hAnsi="Times New Roman" w:eastAsia="仿宋_GB2312" w:cs="Times New Roman"/>
          <w:color w:val="auto"/>
          <w:sz w:val="30"/>
          <w:szCs w:val="30"/>
          <w:lang w:val="en-US" w:eastAsia="zh-CN"/>
        </w:rPr>
        <w:t>全</w:t>
      </w:r>
      <w:r>
        <w:rPr>
          <w:rFonts w:hint="eastAsia" w:ascii="Times New Roman" w:hAnsi="Times New Roman" w:eastAsia="仿宋_GB2312" w:cs="Times New Roman"/>
          <w:color w:val="auto"/>
          <w:sz w:val="30"/>
          <w:szCs w:val="30"/>
        </w:rPr>
        <w:t>知识、操作规范的培训，负责丙方劳动安全保护责任，不得安排超越丙方年龄体力和专业知识以及承受能力的工作，以预防危险事故的发生。</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5</w:t>
      </w:r>
      <w:r>
        <w:rPr>
          <w:rFonts w:hint="eastAsia" w:ascii="Times New Roman" w:hAnsi="Times New Roman" w:eastAsia="仿宋_GB2312" w:cs="Times New Roman"/>
          <w:color w:val="auto"/>
          <w:sz w:val="30"/>
          <w:szCs w:val="30"/>
        </w:rPr>
        <w:t>）负责对丙方进行日常管理，并选派有经验的中高级技术人员或管理人员指导丙方实习；在丙方实习结束时根据实习情况对丙方做出实习鉴定和评价</w:t>
      </w:r>
      <w:r>
        <w:rPr>
          <w:rFonts w:hint="eastAsia"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rPr>
        <w:t xml:space="preserve">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宋体"/>
          <w:color w:val="auto"/>
          <w:sz w:val="30"/>
          <w:szCs w:val="30"/>
          <w:lang w:bidi="ar"/>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6</w:t>
      </w:r>
      <w:r>
        <w:rPr>
          <w:rFonts w:hint="eastAsia" w:ascii="Times New Roman" w:hAnsi="Times New Roman" w:eastAsia="仿宋_GB2312" w:cs="Times New Roman"/>
          <w:color w:val="auto"/>
          <w:sz w:val="30"/>
          <w:szCs w:val="30"/>
        </w:rPr>
        <w:t>）不得无故提前终止丙方的实习。因各种原因由乙方提出提前终止实习的，乙方应向其他两方说明具体的、合理的原因和理由</w:t>
      </w:r>
      <w:r>
        <w:rPr>
          <w:rFonts w:hint="eastAsia" w:ascii="Times New Roman" w:hAnsi="Times New Roman" w:eastAsia="仿宋_GB2312" w:cs="宋体"/>
          <w:color w:val="auto"/>
          <w:sz w:val="30"/>
          <w:szCs w:val="30"/>
          <w:lang w:bidi="ar"/>
        </w:rPr>
        <w:t>，并提供客观证据材料。终止须经甲方书面同意后方可生效，甲方有权根据实际情况决定是否同意提前终止，在无过错情况下不承担因此产生</w:t>
      </w:r>
      <w:r>
        <w:rPr>
          <w:rFonts w:hint="eastAsia" w:ascii="Times New Roman" w:hAnsi="Times New Roman" w:eastAsia="仿宋_GB2312" w:cs="宋体"/>
          <w:color w:val="auto"/>
          <w:sz w:val="30"/>
          <w:szCs w:val="30"/>
          <w:lang w:eastAsia="zh-CN" w:bidi="ar"/>
        </w:rPr>
        <w:t>的</w:t>
      </w:r>
      <w:r>
        <w:rPr>
          <w:rFonts w:hint="eastAsia" w:ascii="Times New Roman" w:hAnsi="Times New Roman" w:eastAsia="仿宋_GB2312" w:cs="宋体"/>
          <w:color w:val="auto"/>
          <w:sz w:val="30"/>
          <w:szCs w:val="30"/>
          <w:lang w:bidi="ar"/>
        </w:rPr>
        <w:t>责任。</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highlight w:val="none"/>
          <w:lang w:eastAsia="zh-CN"/>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7</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highlight w:val="none"/>
          <w:lang w:eastAsia="zh-CN"/>
        </w:rPr>
        <w:t>乙方原则上</w:t>
      </w:r>
      <w:r>
        <w:rPr>
          <w:rFonts w:hint="eastAsia" w:ascii="Times New Roman" w:hAnsi="Times New Roman" w:eastAsia="仿宋_GB2312" w:cs="Times New Roman"/>
          <w:color w:val="auto"/>
          <w:sz w:val="30"/>
          <w:szCs w:val="30"/>
          <w:highlight w:val="none"/>
        </w:rPr>
        <w:t>不得将丙方安排到他方处实习。</w:t>
      </w:r>
      <w:r>
        <w:rPr>
          <w:rFonts w:hint="eastAsia" w:ascii="Times New Roman" w:hAnsi="Times New Roman" w:eastAsia="仿宋_GB2312" w:cs="Times New Roman"/>
          <w:color w:val="auto"/>
          <w:sz w:val="30"/>
          <w:szCs w:val="30"/>
          <w:highlight w:val="none"/>
          <w:lang w:eastAsia="zh-CN"/>
        </w:rPr>
        <w:t>乙方确需转派时，应提前向甲方提交书面申请，在获得甲方书面许可后方可转派。</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bCs/>
          <w:color w:val="auto"/>
          <w:sz w:val="30"/>
          <w:szCs w:val="30"/>
        </w:rPr>
      </w:pPr>
      <w:r>
        <w:rPr>
          <w:rFonts w:hint="eastAsia" w:ascii="Times New Roman" w:hAnsi="Times New Roman" w:eastAsia="仿宋_GB2312" w:cs="Times New Roman"/>
          <w:b/>
          <w:bCs/>
          <w:color w:val="auto"/>
          <w:sz w:val="30"/>
          <w:szCs w:val="30"/>
        </w:rPr>
        <w:t>（三）丙方的权利和义务</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color w:val="auto"/>
          <w:sz w:val="30"/>
          <w:szCs w:val="30"/>
        </w:rPr>
      </w:pPr>
      <w:r>
        <w:rPr>
          <w:rFonts w:hint="eastAsia" w:ascii="Times New Roman" w:hAnsi="Times New Roman" w:eastAsia="仿宋_GB2312" w:cs="Times New Roman"/>
          <w:b/>
          <w:color w:val="auto"/>
          <w:sz w:val="30"/>
          <w:szCs w:val="30"/>
        </w:rPr>
        <w:t xml:space="preserve">1.丙方的权利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（1）在协议规定的实习时间内按照实习计划参加实习。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（2）享有</w:t>
      </w:r>
      <w:r>
        <w:rPr>
          <w:rFonts w:hint="eastAsia" w:ascii="Times New Roman" w:hAnsi="Times New Roman" w:eastAsia="仿宋_GB2312" w:cs="Times New Roman"/>
          <w:color w:val="auto"/>
          <w:sz w:val="30"/>
          <w:szCs w:val="30"/>
          <w:lang w:val="en-US" w:eastAsia="zh-CN"/>
        </w:rPr>
        <w:t>接受实习安全教育、岗位培训、</w:t>
      </w:r>
      <w:r>
        <w:rPr>
          <w:rFonts w:hint="eastAsia" w:ascii="Times New Roman" w:hAnsi="Times New Roman" w:eastAsia="仿宋_GB2312" w:cs="Times New Roman"/>
          <w:color w:val="auto"/>
          <w:sz w:val="30"/>
          <w:szCs w:val="30"/>
        </w:rPr>
        <w:t>劳动保护的权利，在实习期间如发生工伤事故时有获得赔偿的权利。</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default"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3</w:t>
      </w: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丙方实习属于“顶岗实习”的，乙方须向丙方提供劳动报酬，劳动报酬标准为______元/月（或按______标准计算），且原则上不低于乙方相同岗位试用期工资标准的80%。</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4</w:t>
      </w:r>
      <w:r>
        <w:rPr>
          <w:rFonts w:hint="eastAsia" w:ascii="Times New Roman" w:hAnsi="Times New Roman" w:eastAsia="仿宋_GB2312" w:cs="Times New Roman"/>
          <w:color w:val="auto"/>
          <w:sz w:val="30"/>
          <w:szCs w:val="30"/>
        </w:rPr>
        <w:t>）如果乙方安排的工作内容违法或有损丙方身心健康，丙方有权终止当前工作，但需</w:t>
      </w:r>
      <w:r>
        <w:rPr>
          <w:rFonts w:hint="eastAsia" w:ascii="Times New Roman" w:hAnsi="Times New Roman" w:eastAsia="仿宋_GB2312" w:cs="Times New Roman"/>
          <w:color w:val="auto"/>
          <w:sz w:val="30"/>
          <w:szCs w:val="30"/>
          <w:lang w:val="en-US" w:eastAsia="zh-CN"/>
        </w:rPr>
        <w:t>提</w:t>
      </w:r>
      <w:r>
        <w:rPr>
          <w:rFonts w:hint="eastAsia" w:ascii="Times New Roman" w:hAnsi="Times New Roman" w:eastAsia="仿宋_GB2312" w:cs="Times New Roman"/>
          <w:color w:val="auto"/>
          <w:sz w:val="30"/>
          <w:szCs w:val="30"/>
        </w:rPr>
        <w:t xml:space="preserve">前向甲、乙方报告。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5</w:t>
      </w:r>
      <w:r>
        <w:rPr>
          <w:rFonts w:hint="eastAsia" w:ascii="Times New Roman" w:hAnsi="Times New Roman" w:eastAsia="仿宋_GB2312" w:cs="Times New Roman"/>
          <w:color w:val="auto"/>
          <w:sz w:val="30"/>
          <w:szCs w:val="30"/>
        </w:rPr>
        <w:t>）本协议存续期间，丙方如需提前结束实习，需提前3-5天向甲、乙方说明原因，经三方协商一致</w:t>
      </w:r>
      <w:r>
        <w:rPr>
          <w:rFonts w:hint="eastAsia" w:ascii="Times New Roman" w:hAnsi="Times New Roman" w:eastAsia="仿宋_GB2312" w:cs="宋体"/>
          <w:color w:val="auto"/>
          <w:sz w:val="30"/>
          <w:szCs w:val="30"/>
          <w:lang w:bidi="ar"/>
        </w:rPr>
        <w:t>且须经甲方书面同意后方可</w:t>
      </w:r>
      <w:r>
        <w:rPr>
          <w:rFonts w:hint="eastAsia" w:ascii="Times New Roman" w:hAnsi="Times New Roman" w:eastAsia="仿宋_GB2312" w:cs="Times New Roman"/>
          <w:color w:val="auto"/>
          <w:sz w:val="30"/>
          <w:szCs w:val="30"/>
        </w:rPr>
        <w:t>终止实习协议，并做好工作交接。</w:t>
      </w:r>
      <w:r>
        <w:rPr>
          <w:rFonts w:hint="eastAsia" w:ascii="Times New Roman" w:hAnsi="Times New Roman" w:eastAsia="仿宋_GB2312" w:cs="宋体"/>
          <w:color w:val="auto"/>
          <w:sz w:val="30"/>
          <w:szCs w:val="30"/>
          <w:lang w:bidi="ar"/>
        </w:rPr>
        <w:t>如协商不一致，则以甲方意见为准。</w:t>
      </w:r>
      <w:r>
        <w:rPr>
          <w:rFonts w:hint="eastAsia" w:ascii="Times New Roman" w:hAnsi="Times New Roman" w:eastAsia="仿宋_GB2312" w:cs="Times New Roman"/>
          <w:color w:val="auto"/>
          <w:sz w:val="30"/>
          <w:szCs w:val="30"/>
          <w:lang w:bidi="ar"/>
        </w:rPr>
        <w:t xml:space="preserve">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2" w:firstLineChars="200"/>
        <w:textAlignment w:val="auto"/>
        <w:rPr>
          <w:rFonts w:hint="eastAsia" w:ascii="Times New Roman" w:hAnsi="Times New Roman" w:eastAsia="仿宋_GB2312" w:cs="Times New Roman"/>
          <w:b/>
          <w:color w:val="auto"/>
          <w:sz w:val="30"/>
          <w:szCs w:val="30"/>
        </w:rPr>
      </w:pPr>
      <w:r>
        <w:rPr>
          <w:rFonts w:hint="eastAsia" w:ascii="Times New Roman" w:hAnsi="Times New Roman" w:eastAsia="仿宋_GB2312" w:cs="Times New Roman"/>
          <w:b/>
          <w:color w:val="auto"/>
          <w:sz w:val="30"/>
          <w:szCs w:val="30"/>
        </w:rPr>
        <w:t>2.丙方的义务</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default" w:ascii="Times New Roman" w:hAnsi="Times New Roman" w:eastAsia="仿宋_GB2312" w:cs="Times New Roman"/>
          <w:color w:val="auto"/>
          <w:sz w:val="30"/>
          <w:szCs w:val="30"/>
          <w:lang w:val="en-US" w:eastAsia="zh-CN"/>
        </w:rPr>
      </w:pPr>
      <w:r>
        <w:rPr>
          <w:rFonts w:hint="eastAsia" w:ascii="Times New Roman" w:hAnsi="Times New Roman" w:eastAsia="仿宋_GB2312" w:cs="Times New Roman"/>
          <w:color w:val="auto"/>
          <w:sz w:val="30"/>
          <w:szCs w:val="30"/>
        </w:rPr>
        <w:t>（1）</w:t>
      </w:r>
      <w:r>
        <w:rPr>
          <w:rFonts w:hint="eastAsia" w:ascii="Times New Roman" w:hAnsi="Times New Roman" w:eastAsia="仿宋_GB2312" w:cs="Times New Roman"/>
          <w:color w:val="auto"/>
          <w:sz w:val="30"/>
          <w:szCs w:val="30"/>
          <w:lang w:val="en-US" w:eastAsia="zh-CN"/>
        </w:rPr>
        <w:t>必须在实习正式开始前完成实习安全教育、实习岗位培训，并达到上岗实习要求。</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2</w:t>
      </w:r>
      <w:r>
        <w:rPr>
          <w:rFonts w:hint="eastAsia" w:ascii="Times New Roman" w:hAnsi="Times New Roman" w:eastAsia="仿宋_GB2312" w:cs="Times New Roman"/>
          <w:color w:val="auto"/>
          <w:sz w:val="30"/>
          <w:szCs w:val="30"/>
        </w:rPr>
        <w:t>）在实习期间</w:t>
      </w:r>
      <w:r>
        <w:rPr>
          <w:rFonts w:hint="eastAsia" w:ascii="Times New Roman" w:hAnsi="Times New Roman" w:eastAsia="仿宋_GB2312" w:cs="Times New Roman"/>
          <w:color w:val="auto"/>
          <w:sz w:val="30"/>
          <w:szCs w:val="30"/>
          <w:lang w:val="en-US" w:eastAsia="zh-CN"/>
        </w:rPr>
        <w:t>严格遵守甲方、乙方各项安全管理规定，</w:t>
      </w:r>
      <w:r>
        <w:rPr>
          <w:rFonts w:hint="eastAsia" w:ascii="Times New Roman" w:hAnsi="Times New Roman" w:eastAsia="仿宋_GB2312" w:cs="Times New Roman"/>
          <w:color w:val="auto"/>
          <w:sz w:val="30"/>
          <w:szCs w:val="30"/>
        </w:rPr>
        <w:t>认真做好岗位的本职工作，尊敬老师，刻苦锻炼和提高自己的业务技能，按照学校</w:t>
      </w:r>
      <w:r>
        <w:rPr>
          <w:rFonts w:hint="eastAsia" w:ascii="Times New Roman" w:hAnsi="Times New Roman" w:eastAsia="仿宋_GB2312" w:cs="Times New Roman"/>
          <w:color w:val="auto"/>
          <w:sz w:val="30"/>
          <w:szCs w:val="30"/>
          <w:lang w:val="en-US" w:eastAsia="zh-CN"/>
        </w:rPr>
        <w:t>和教学院部</w:t>
      </w:r>
      <w:r>
        <w:rPr>
          <w:rFonts w:hint="eastAsia" w:ascii="Times New Roman" w:hAnsi="Times New Roman" w:eastAsia="仿宋_GB2312" w:cs="Times New Roman"/>
          <w:color w:val="auto"/>
          <w:sz w:val="30"/>
          <w:szCs w:val="30"/>
        </w:rPr>
        <w:t>实习的相关要求，认真完成实习任务。</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3</w:t>
      </w:r>
      <w:r>
        <w:rPr>
          <w:rFonts w:hint="eastAsia" w:ascii="Times New Roman" w:hAnsi="Times New Roman" w:eastAsia="仿宋_GB2312" w:cs="Times New Roman"/>
          <w:color w:val="auto"/>
          <w:sz w:val="30"/>
          <w:szCs w:val="30"/>
        </w:rPr>
        <w:t xml:space="preserve">）遵守乙方的有关工作时间、休假制度、考勤制度、行为准则、保密制度及任何其它乙方要求丙方遵守的规定。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4</w:t>
      </w:r>
      <w:r>
        <w:rPr>
          <w:rFonts w:hint="eastAsia" w:ascii="Times New Roman" w:hAnsi="Times New Roman" w:eastAsia="仿宋_GB2312" w:cs="Times New Roman"/>
          <w:color w:val="auto"/>
          <w:sz w:val="30"/>
          <w:szCs w:val="30"/>
        </w:rPr>
        <w:t xml:space="preserve">）按时、按质完成实习期间乙方交付的任务和工作，及时向指导老师汇报实习工作情况。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5）丙方应遵守乙方的操作规程，如因个人错误给乙方造成经济损失的，由丙方本人按有关规定赔偿。因乙方提供的设备、场所或安排的工作存在隐患，或因乙方管理人员、实习指导老师过错，造成丙方人身或财产损失的，乙方应依法承担赔偿责任。</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宋体"/>
          <w:color w:val="auto"/>
          <w:sz w:val="30"/>
          <w:szCs w:val="30"/>
          <w:lang w:bidi="ar"/>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6</w:t>
      </w:r>
      <w:r>
        <w:rPr>
          <w:rFonts w:hint="eastAsia" w:ascii="Times New Roman" w:hAnsi="Times New Roman" w:eastAsia="仿宋_GB2312" w:cs="Times New Roman"/>
          <w:color w:val="auto"/>
          <w:sz w:val="30"/>
          <w:szCs w:val="30"/>
        </w:rPr>
        <w:t>）遵守学校和</w:t>
      </w:r>
      <w:r>
        <w:rPr>
          <w:rFonts w:hint="eastAsia" w:ascii="Times New Roman" w:hAnsi="Times New Roman" w:eastAsia="仿宋_GB2312" w:cs="Times New Roman"/>
          <w:color w:val="auto"/>
          <w:sz w:val="30"/>
          <w:szCs w:val="30"/>
          <w:lang w:val="en-US" w:eastAsia="zh-CN"/>
        </w:rPr>
        <w:t>教学院部</w:t>
      </w:r>
      <w:r>
        <w:rPr>
          <w:rFonts w:hint="eastAsia" w:ascii="Times New Roman" w:hAnsi="Times New Roman" w:eastAsia="仿宋_GB2312" w:cs="Times New Roman"/>
          <w:color w:val="auto"/>
          <w:sz w:val="30"/>
          <w:szCs w:val="30"/>
        </w:rPr>
        <w:t>关于实习的相应管理规定和要求，与甲方保持联系，按照实习的教学要求认真做好实习相关工作；按规定保持与校内指导老师的联系，</w:t>
      </w:r>
      <w:r>
        <w:rPr>
          <w:rFonts w:hint="eastAsia" w:ascii="Times New Roman" w:hAnsi="Times New Roman" w:eastAsia="仿宋_GB2312" w:cs="Times New Roman"/>
          <w:color w:val="auto"/>
          <w:sz w:val="30"/>
          <w:szCs w:val="30"/>
          <w:lang w:val="en-US" w:eastAsia="zh-CN"/>
        </w:rPr>
        <w:t>报告</w:t>
      </w:r>
      <w:r>
        <w:rPr>
          <w:rFonts w:hint="eastAsia" w:ascii="Times New Roman" w:hAnsi="Times New Roman" w:eastAsia="仿宋_GB2312" w:cs="Times New Roman"/>
          <w:color w:val="auto"/>
          <w:sz w:val="30"/>
          <w:szCs w:val="30"/>
        </w:rPr>
        <w:t>实习情况，并接受实习单位和</w:t>
      </w:r>
      <w:r>
        <w:rPr>
          <w:rFonts w:hint="eastAsia" w:ascii="Times New Roman" w:hAnsi="Times New Roman" w:eastAsia="仿宋_GB2312" w:cs="Times New Roman"/>
          <w:color w:val="auto"/>
          <w:sz w:val="30"/>
          <w:szCs w:val="30"/>
          <w:lang w:val="en-US" w:eastAsia="zh-CN"/>
        </w:rPr>
        <w:t>教学院部</w:t>
      </w:r>
      <w:r>
        <w:rPr>
          <w:rFonts w:hint="eastAsia" w:ascii="Times New Roman" w:hAnsi="Times New Roman" w:eastAsia="仿宋_GB2312" w:cs="Times New Roman"/>
          <w:color w:val="auto"/>
          <w:sz w:val="30"/>
          <w:szCs w:val="30"/>
        </w:rPr>
        <w:t>的实习考核。</w:t>
      </w:r>
      <w:r>
        <w:rPr>
          <w:rFonts w:hint="eastAsia" w:ascii="Times New Roman" w:hAnsi="Times New Roman" w:eastAsia="仿宋_GB2312" w:cs="宋体"/>
          <w:color w:val="auto"/>
          <w:sz w:val="30"/>
          <w:szCs w:val="30"/>
          <w:lang w:bidi="ar"/>
        </w:rPr>
        <w:t>如丙方无故不与甲方保持联系，甲方有权终止其实习资格。</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7</w:t>
      </w:r>
      <w:r>
        <w:rPr>
          <w:rFonts w:hint="eastAsia" w:ascii="Times New Roman" w:hAnsi="Times New Roman" w:eastAsia="仿宋_GB2312" w:cs="Times New Roman"/>
          <w:color w:val="auto"/>
          <w:sz w:val="30"/>
          <w:szCs w:val="30"/>
        </w:rPr>
        <w:t>）在实习期间，因工作致伤、致残、致死参照《中华人民共和国民法典》等有关规定处理，丙方在实习期间外或实习地点、住宿区以外发生的安全事故按相关责任认定的结果处理。</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 xml:space="preserve">（8）丙方在实习期间由于违法违纪所造成的损害，乙方和甲方对损害发生不存在过错的，由丙方依法承担赔偿责任。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宋体"/>
          <w:color w:val="auto"/>
          <w:sz w:val="30"/>
          <w:szCs w:val="30"/>
          <w:lang w:bidi="ar"/>
        </w:rPr>
      </w:pPr>
      <w:r>
        <w:rPr>
          <w:rFonts w:hint="eastAsia" w:ascii="Times New Roman" w:hAnsi="Times New Roman" w:eastAsia="仿宋_GB2312" w:cs="Times New Roman"/>
          <w:color w:val="auto"/>
          <w:sz w:val="30"/>
          <w:szCs w:val="30"/>
        </w:rPr>
        <w:t>（</w:t>
      </w:r>
      <w:r>
        <w:rPr>
          <w:rFonts w:hint="eastAsia" w:ascii="Times New Roman" w:hAnsi="Times New Roman" w:eastAsia="仿宋_GB2312" w:cs="Times New Roman"/>
          <w:color w:val="auto"/>
          <w:sz w:val="30"/>
          <w:szCs w:val="30"/>
          <w:lang w:val="en-US" w:eastAsia="zh-CN"/>
        </w:rPr>
        <w:t>9</w:t>
      </w:r>
      <w:r>
        <w:rPr>
          <w:rFonts w:hint="eastAsia" w:ascii="Times New Roman" w:hAnsi="Times New Roman" w:eastAsia="仿宋_GB2312" w:cs="Times New Roman"/>
          <w:color w:val="auto"/>
          <w:sz w:val="30"/>
          <w:szCs w:val="30"/>
        </w:rPr>
        <w:t>）丙方因各种原因需提前终止实习的，须及时返回学校，并根据甲方的教学安排参加相应的教学活动；实习结束后，丙方必须按照协议书规定的日期及甲方的规定返回学校。</w:t>
      </w:r>
      <w:r>
        <w:rPr>
          <w:rFonts w:hint="eastAsia" w:ascii="Times New Roman" w:hAnsi="Times New Roman" w:eastAsia="仿宋_GB2312" w:cs="宋体"/>
          <w:color w:val="auto"/>
          <w:sz w:val="30"/>
          <w:szCs w:val="30"/>
          <w:lang w:bidi="ar"/>
        </w:rPr>
        <w:t>未经三方协商擅自离岗超过</w:t>
      </w:r>
      <w:r>
        <w:rPr>
          <w:rFonts w:hint="eastAsia" w:ascii="Times New Roman" w:hAnsi="Times New Roman" w:eastAsia="仿宋_GB2312" w:cs="Times New Roman"/>
          <w:color w:val="auto"/>
          <w:sz w:val="30"/>
          <w:szCs w:val="30"/>
          <w:lang w:bidi="ar"/>
        </w:rPr>
        <w:t>3</w:t>
      </w:r>
      <w:r>
        <w:rPr>
          <w:rFonts w:hint="eastAsia" w:ascii="Times New Roman" w:hAnsi="Times New Roman" w:eastAsia="仿宋_GB2312" w:cs="宋体"/>
          <w:color w:val="auto"/>
          <w:sz w:val="30"/>
          <w:szCs w:val="30"/>
          <w:lang w:bidi="ar"/>
        </w:rPr>
        <w:t>日的，视为自动放弃实习考核资格，甲方有权不予认定实习成绩。</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三、协议的终止与解除</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1.协议期满自动终止。</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2.因以下原因本协议需提前终止时，均应提前3-5天</w:t>
      </w:r>
      <w:r>
        <w:rPr>
          <w:rFonts w:hint="eastAsia" w:ascii="Times New Roman" w:hAnsi="Times New Roman" w:eastAsia="仿宋_GB2312" w:cs="宋体"/>
          <w:color w:val="auto"/>
          <w:sz w:val="30"/>
          <w:szCs w:val="30"/>
          <w:lang w:bidi="ar"/>
        </w:rPr>
        <w:t>以书面形式</w:t>
      </w:r>
      <w:r>
        <w:rPr>
          <w:rFonts w:hint="eastAsia" w:ascii="Times New Roman" w:hAnsi="Times New Roman" w:eastAsia="仿宋_GB2312" w:cs="Times New Roman"/>
          <w:color w:val="auto"/>
          <w:sz w:val="30"/>
          <w:szCs w:val="30"/>
        </w:rPr>
        <w:t>通知其他两方，</w:t>
      </w:r>
      <w:r>
        <w:rPr>
          <w:rFonts w:hint="eastAsia" w:ascii="Times New Roman" w:hAnsi="Times New Roman" w:eastAsia="仿宋_GB2312" w:cs="宋体"/>
          <w:color w:val="auto"/>
          <w:sz w:val="30"/>
          <w:szCs w:val="30"/>
          <w:lang w:bidi="ar"/>
        </w:rPr>
        <w:t>并经对方签收确认后，</w:t>
      </w:r>
      <w:r>
        <w:rPr>
          <w:rFonts w:hint="eastAsia" w:ascii="Times New Roman" w:hAnsi="Times New Roman" w:eastAsia="仿宋_GB2312" w:cs="Times New Roman"/>
          <w:color w:val="auto"/>
          <w:sz w:val="30"/>
          <w:szCs w:val="30"/>
        </w:rPr>
        <w:t>协商解除协议。</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eastAsia="zh-CN"/>
        </w:rPr>
      </w:pPr>
      <w:r>
        <w:rPr>
          <w:rFonts w:hint="eastAsia" w:ascii="Times New Roman" w:hAnsi="Times New Roman" w:eastAsia="仿宋_GB2312" w:cs="Times New Roman"/>
          <w:color w:val="auto"/>
          <w:sz w:val="30"/>
          <w:szCs w:val="30"/>
        </w:rPr>
        <w:t>（1）在实习期间严重违反劳动纪律和乙方规章制度的</w:t>
      </w:r>
      <w:r>
        <w:rPr>
          <w:rFonts w:hint="eastAsia" w:ascii="Times New Roman" w:hAnsi="Times New Roman" w:eastAsia="仿宋_GB2312" w:cs="Times New Roman"/>
          <w:color w:val="auto"/>
          <w:sz w:val="30"/>
          <w:szCs w:val="30"/>
          <w:lang w:eastAsia="zh-CN"/>
        </w:rPr>
        <w:t>；</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eastAsia="zh-CN"/>
        </w:rPr>
      </w:pPr>
      <w:r>
        <w:rPr>
          <w:rFonts w:hint="eastAsia" w:ascii="Times New Roman" w:hAnsi="Times New Roman" w:eastAsia="仿宋_GB2312" w:cs="Times New Roman"/>
          <w:color w:val="auto"/>
          <w:sz w:val="30"/>
          <w:szCs w:val="30"/>
        </w:rPr>
        <w:t>（2）在实习期间严重失职，造成重大损害的</w:t>
      </w:r>
      <w:r>
        <w:rPr>
          <w:rFonts w:hint="eastAsia" w:ascii="Times New Roman" w:hAnsi="Times New Roman" w:eastAsia="仿宋_GB2312" w:cs="Times New Roman"/>
          <w:color w:val="auto"/>
          <w:sz w:val="30"/>
          <w:szCs w:val="30"/>
          <w:lang w:eastAsia="zh-CN"/>
        </w:rPr>
        <w:t>；</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eastAsia="zh-CN"/>
        </w:rPr>
      </w:pPr>
      <w:r>
        <w:rPr>
          <w:rFonts w:hint="eastAsia" w:ascii="Times New Roman" w:hAnsi="Times New Roman" w:eastAsia="仿宋_GB2312" w:cs="Times New Roman"/>
          <w:color w:val="auto"/>
          <w:sz w:val="30"/>
          <w:szCs w:val="30"/>
        </w:rPr>
        <w:t>（3）依法被司法机关采取强制措施或者追究刑事责任的</w:t>
      </w:r>
      <w:r>
        <w:rPr>
          <w:rFonts w:hint="eastAsia" w:ascii="Times New Roman" w:hAnsi="Times New Roman" w:eastAsia="仿宋_GB2312" w:cs="Times New Roman"/>
          <w:color w:val="auto"/>
          <w:sz w:val="30"/>
          <w:szCs w:val="30"/>
          <w:lang w:eastAsia="zh-CN"/>
        </w:rPr>
        <w:t>；</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eastAsia="zh-CN"/>
        </w:rPr>
      </w:pPr>
      <w:r>
        <w:rPr>
          <w:rFonts w:hint="eastAsia" w:ascii="Times New Roman" w:hAnsi="Times New Roman" w:eastAsia="仿宋_GB2312" w:cs="Times New Roman"/>
          <w:color w:val="auto"/>
          <w:sz w:val="30"/>
          <w:szCs w:val="30"/>
        </w:rPr>
        <w:t>（4）丙方患病或非因工伤负伤，医疗期满后，不能从事原工作也不能从事乙方另行安排的工作</w:t>
      </w:r>
      <w:r>
        <w:rPr>
          <w:rFonts w:hint="eastAsia" w:ascii="Times New Roman" w:hAnsi="Times New Roman" w:eastAsia="仿宋_GB2312" w:cs="Times New Roman"/>
          <w:color w:val="auto"/>
          <w:sz w:val="30"/>
          <w:szCs w:val="30"/>
          <w:lang w:eastAsia="zh-CN"/>
        </w:rPr>
        <w:t>的；</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eastAsia="zh-CN"/>
        </w:rPr>
      </w:pPr>
      <w:r>
        <w:rPr>
          <w:rFonts w:hint="eastAsia" w:ascii="Times New Roman" w:hAnsi="Times New Roman" w:eastAsia="仿宋_GB2312" w:cs="Times New Roman"/>
          <w:color w:val="auto"/>
          <w:sz w:val="30"/>
          <w:szCs w:val="30"/>
        </w:rPr>
        <w:t>（5）一方违反本协议，经三方协商后，仍未履行协议时，其他两方提出解除协议</w:t>
      </w:r>
      <w:r>
        <w:rPr>
          <w:rFonts w:hint="eastAsia" w:ascii="Times New Roman" w:hAnsi="Times New Roman" w:eastAsia="仿宋_GB2312" w:cs="Times New Roman"/>
          <w:color w:val="auto"/>
          <w:sz w:val="30"/>
          <w:szCs w:val="30"/>
          <w:lang w:eastAsia="zh-CN"/>
        </w:rPr>
        <w:t>的；</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（6）不能按专业实习的要求完成实习任务</w:t>
      </w:r>
      <w:r>
        <w:rPr>
          <w:rFonts w:hint="eastAsia" w:ascii="Times New Roman" w:hAnsi="Times New Roman" w:eastAsia="仿宋_GB2312" w:cs="Times New Roman"/>
          <w:color w:val="auto"/>
          <w:sz w:val="30"/>
          <w:szCs w:val="30"/>
          <w:lang w:val="en-US" w:eastAsia="zh-CN"/>
        </w:rPr>
        <w:t>的</w:t>
      </w:r>
      <w:r>
        <w:rPr>
          <w:rFonts w:hint="eastAsia" w:ascii="Times New Roman" w:hAnsi="Times New Roman" w:eastAsia="仿宋_GB2312" w:cs="Times New Roman"/>
          <w:color w:val="auto"/>
          <w:sz w:val="30"/>
          <w:szCs w:val="30"/>
        </w:rPr>
        <w:t xml:space="preserve">。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lang w:val="en-US" w:eastAsia="zh-CN"/>
        </w:rPr>
        <w:t>3.</w:t>
      </w:r>
      <w:r>
        <w:rPr>
          <w:rFonts w:hint="eastAsia" w:ascii="Times New Roman" w:hAnsi="Times New Roman" w:eastAsia="仿宋_GB2312" w:cs="Times New Roman"/>
          <w:color w:val="auto"/>
          <w:sz w:val="30"/>
          <w:szCs w:val="30"/>
        </w:rPr>
        <w:t>乙方无正当理由解除合同，或未严格履行合同约定导致合同违约的，乙方应向甲方承担赔偿责任并支付甲方违约金人民币贰仟元整。</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 xml:space="preserve">四、其它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1.其他未尽事宜由三方及时协商解决。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2.经甲、乙、丙三方协商一致，可以变更和补充本协议，变更和补充的协议及条款与本协议具有相同效力。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3.本协议条款与国家、省、市有关规定不一致的，按有关规定执行。</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五、协议的生效</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1.本协议一式三份，由甲方、乙方、丙方各执一份，经三方签字盖章后生效。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 xml:space="preserve">2.本协议生效后，对甲方、乙方、丙方都具有法律的约束力。任何一方不得无故单方面终止本协议，否则一切后果由违约方负责。  </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hint="eastAsia" w:ascii="Times New Roman" w:hAnsi="Times New Roman" w:eastAsia="仿宋_GB2312" w:cs="Times New Roman"/>
          <w:color w:val="auto"/>
          <w:sz w:val="30"/>
          <w:szCs w:val="30"/>
          <w:lang w:bidi="ar"/>
        </w:rPr>
      </w:pPr>
      <w:r>
        <w:rPr>
          <w:rFonts w:hint="eastAsia" w:ascii="Times New Roman" w:hAnsi="Times New Roman" w:eastAsia="仿宋_GB2312" w:cs="宋体"/>
          <w:color w:val="auto"/>
          <w:sz w:val="30"/>
          <w:szCs w:val="30"/>
          <w:lang w:val="en-US" w:eastAsia="zh-CN" w:bidi="ar"/>
        </w:rPr>
        <w:t>3.</w:t>
      </w:r>
      <w:r>
        <w:rPr>
          <w:rFonts w:hint="eastAsia" w:ascii="Times New Roman" w:hAnsi="Times New Roman" w:eastAsia="仿宋_GB2312" w:cs="宋体"/>
          <w:color w:val="auto"/>
          <w:sz w:val="30"/>
          <w:szCs w:val="30"/>
          <w:lang w:eastAsia="zh-CN" w:bidi="ar"/>
        </w:rPr>
        <w:t>在</w:t>
      </w:r>
      <w:r>
        <w:rPr>
          <w:rFonts w:hint="eastAsia" w:ascii="Times New Roman" w:hAnsi="Times New Roman" w:eastAsia="仿宋_GB2312" w:cs="宋体"/>
          <w:color w:val="auto"/>
          <w:sz w:val="30"/>
          <w:szCs w:val="30"/>
          <w:lang w:bidi="ar"/>
        </w:rPr>
        <w:t>履行本协议过程中，因乙方管理不善或丙方个人行为导致的损失、伤害、纠纷等，甲方不承担任何赔偿或连带责任。因本协议产生的争议，三方应协商解决，协商不成的，均提交甲方所在地有管辖权的人民法院诉讼解决。</w:t>
      </w:r>
    </w:p>
    <w:p>
      <w:pPr>
        <w:keepNext w:val="0"/>
        <w:keepLines w:val="0"/>
        <w:pageBreakBefore w:val="0"/>
        <w:widowControl w:val="0"/>
        <w:kinsoku/>
        <w:wordWrap/>
        <w:overflowPunct/>
        <w:topLinePunct w:val="0"/>
        <w:autoSpaceDE/>
        <w:autoSpaceDN/>
        <w:bidi w:val="0"/>
        <w:adjustRightInd w:val="0"/>
        <w:snapToGrid w:val="0"/>
        <w:spacing w:after="181" w:afterLines="50" w:line="560" w:lineRule="exact"/>
        <w:ind w:firstLine="600" w:firstLineChars="200"/>
        <w:textAlignment w:val="auto"/>
        <w:rPr>
          <w:rFonts w:ascii="Times New Roman" w:hAnsi="Times New Roman" w:eastAsia="仿宋_GB2312" w:cs="宋体"/>
          <w:color w:val="auto"/>
          <w:sz w:val="30"/>
          <w:szCs w:val="30"/>
          <w:lang w:bidi="ar"/>
        </w:rPr>
      </w:pPr>
      <w:r>
        <w:rPr>
          <w:rFonts w:hint="eastAsia" w:ascii="Times New Roman" w:hAnsi="Times New Roman" w:eastAsia="仿宋_GB2312" w:cs="宋体"/>
          <w:color w:val="auto"/>
          <w:sz w:val="30"/>
          <w:szCs w:val="30"/>
          <w:lang w:val="en-US" w:eastAsia="zh-CN" w:bidi="ar"/>
        </w:rPr>
        <w:t>4.</w:t>
      </w:r>
      <w:r>
        <w:rPr>
          <w:rFonts w:hint="eastAsia" w:ascii="Times New Roman" w:hAnsi="Times New Roman" w:eastAsia="仿宋_GB2312" w:cs="宋体"/>
          <w:color w:val="auto"/>
          <w:sz w:val="30"/>
          <w:szCs w:val="30"/>
          <w:lang w:bidi="ar"/>
        </w:rPr>
        <w:t>因履行本协议所发出的通知、文件等，应以书面形式通过专人递送、邮寄、电子邮件或其他</w:t>
      </w:r>
      <w:r>
        <w:rPr>
          <w:rFonts w:hint="eastAsia" w:ascii="Times New Roman" w:hAnsi="Times New Roman" w:eastAsia="仿宋_GB2312" w:cs="宋体"/>
          <w:color w:val="auto"/>
          <w:sz w:val="30"/>
          <w:szCs w:val="30"/>
          <w:lang w:val="en-US" w:eastAsia="zh-CN" w:bidi="ar"/>
        </w:rPr>
        <w:t>甲乙丙三</w:t>
      </w:r>
      <w:r>
        <w:rPr>
          <w:rFonts w:hint="eastAsia" w:ascii="Times New Roman" w:hAnsi="Times New Roman" w:eastAsia="仿宋_GB2312" w:cs="宋体"/>
          <w:color w:val="auto"/>
          <w:sz w:val="30"/>
          <w:szCs w:val="30"/>
          <w:lang w:bidi="ar"/>
        </w:rPr>
        <w:t>方认可的方式送达至本协议首页所列地址或</w:t>
      </w:r>
      <w:r>
        <w:rPr>
          <w:rFonts w:hint="eastAsia" w:ascii="Times New Roman" w:hAnsi="Times New Roman" w:eastAsia="仿宋_GB2312" w:cs="宋体"/>
          <w:color w:val="auto"/>
          <w:sz w:val="30"/>
          <w:szCs w:val="30"/>
          <w:lang w:val="en-US" w:eastAsia="zh-CN" w:bidi="ar"/>
        </w:rPr>
        <w:t>甲乙丙三</w:t>
      </w:r>
      <w:r>
        <w:rPr>
          <w:rFonts w:hint="eastAsia" w:ascii="Times New Roman" w:hAnsi="Times New Roman" w:eastAsia="仿宋_GB2312" w:cs="宋体"/>
          <w:color w:val="auto"/>
          <w:sz w:val="30"/>
          <w:szCs w:val="30"/>
          <w:lang w:bidi="ar"/>
        </w:rPr>
        <w:t>方另行书面确认的地址。</w:t>
      </w:r>
      <w:r>
        <w:rPr>
          <w:rFonts w:hint="eastAsia" w:ascii="Times New Roman" w:hAnsi="Times New Roman" w:eastAsia="仿宋_GB2312" w:cs="宋体"/>
          <w:color w:val="auto"/>
          <w:sz w:val="30"/>
          <w:szCs w:val="30"/>
          <w:lang w:val="en-US" w:eastAsia="zh-CN" w:bidi="ar"/>
        </w:rPr>
        <w:t>甲乙丙</w:t>
      </w:r>
      <w:r>
        <w:rPr>
          <w:rFonts w:hint="eastAsia" w:ascii="Times New Roman" w:hAnsi="Times New Roman" w:eastAsia="仿宋_GB2312" w:cs="宋体"/>
          <w:color w:val="auto"/>
          <w:sz w:val="30"/>
          <w:szCs w:val="30"/>
          <w:lang w:bidi="ar"/>
        </w:rPr>
        <w:t>任何一方均保证其在本协议中提供的通讯地址信息真实有效，保证他方按该地址邮寄或送达的邮件、物品或法院寄送的诉讼文书（包含一审、二审、再审、执行等各个阶段）均能送达本方，若出现拒收、代收、退回等情形，均视为已送达本方。任何一方更改地址应提前七日内以书面形式通知他方。</w:t>
      </w:r>
    </w:p>
    <w:p>
      <w:pPr>
        <w:widowControl w:val="0"/>
        <w:spacing w:after="0" w:line="560" w:lineRule="exact"/>
        <w:ind w:firstLine="600" w:firstLineChars="200"/>
        <w:rPr>
          <w:rFonts w:hint="eastAsia" w:ascii="Times New Roman" w:hAnsi="Times New Roman" w:eastAsia="仿宋_GB2312" w:cs="Times New Roman"/>
          <w:color w:val="auto"/>
          <w:sz w:val="30"/>
          <w:szCs w:val="30"/>
        </w:rPr>
      </w:pPr>
    </w:p>
    <w:p>
      <w:pPr>
        <w:widowControl w:val="0"/>
        <w:spacing w:after="0" w:line="560" w:lineRule="exact"/>
        <w:ind w:firstLine="600" w:firstLineChars="200"/>
        <w:rPr>
          <w:rFonts w:hint="eastAsia" w:ascii="Times New Roman" w:hAnsi="Times New Roman" w:eastAsia="仿宋_GB2312" w:cs="Times New Roman"/>
          <w:color w:val="auto"/>
          <w:sz w:val="30"/>
          <w:szCs w:val="30"/>
        </w:rPr>
      </w:pP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60" w:lineRule="auto"/>
        <w:ind w:firstLine="600" w:firstLineChars="200"/>
        <w:textAlignment w:val="auto"/>
        <w:rPr>
          <w:rFonts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甲方（</w:t>
      </w:r>
      <w:r>
        <w:rPr>
          <w:rFonts w:hint="eastAsia" w:ascii="Times New Roman" w:hAnsi="Times New Roman" w:eastAsia="仿宋_GB2312" w:cs="Times New Roman"/>
          <w:color w:val="auto"/>
          <w:sz w:val="30"/>
          <w:szCs w:val="30"/>
          <w:lang w:val="en-US" w:eastAsia="zh-CN"/>
        </w:rPr>
        <w:t>公</w:t>
      </w:r>
      <w:r>
        <w:rPr>
          <w:rFonts w:hint="eastAsia" w:ascii="Times New Roman" w:hAnsi="Times New Roman" w:eastAsia="仿宋_GB2312" w:cs="Times New Roman"/>
          <w:color w:val="auto"/>
          <w:sz w:val="30"/>
          <w:szCs w:val="30"/>
        </w:rPr>
        <w:t xml:space="preserve">章）:                                                                          </w:t>
      </w: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60" w:lineRule="auto"/>
        <w:ind w:firstLine="600" w:firstLineChars="200"/>
        <w:jc w:val="both"/>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宋体"/>
          <w:color w:val="auto"/>
          <w:sz w:val="30"/>
          <w:szCs w:val="30"/>
          <w:lang w:val="en-US" w:eastAsia="zh-CN" w:bidi="ar"/>
        </w:rPr>
        <w:t xml:space="preserve">授权代表（签名）： </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rPr>
        <w:t>年    月    日</w:t>
      </w: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60" w:lineRule="auto"/>
        <w:textAlignment w:val="auto"/>
        <w:rPr>
          <w:rFonts w:hint="eastAsia" w:ascii="Times New Roman" w:hAnsi="Times New Roman" w:eastAsia="仿宋_GB2312" w:cs="Times New Roman"/>
          <w:color w:val="auto"/>
          <w:sz w:val="30"/>
          <w:szCs w:val="30"/>
        </w:rPr>
      </w:pP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60" w:lineRule="auto"/>
        <w:ind w:right="1500" w:firstLine="600" w:firstLineChars="200"/>
        <w:textAlignment w:val="auto"/>
        <w:rPr>
          <w:rFonts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乙方（</w:t>
      </w:r>
      <w:r>
        <w:rPr>
          <w:rFonts w:hint="eastAsia" w:ascii="Times New Roman" w:hAnsi="Times New Roman" w:eastAsia="仿宋_GB2312" w:cs="Times New Roman"/>
          <w:color w:val="auto"/>
          <w:sz w:val="30"/>
          <w:szCs w:val="30"/>
          <w:lang w:val="en-US" w:eastAsia="zh-CN"/>
        </w:rPr>
        <w:t>公</w:t>
      </w:r>
      <w:r>
        <w:rPr>
          <w:rFonts w:hint="eastAsia" w:ascii="Times New Roman" w:hAnsi="Times New Roman" w:eastAsia="仿宋_GB2312" w:cs="Times New Roman"/>
          <w:color w:val="auto"/>
          <w:sz w:val="30"/>
          <w:szCs w:val="30"/>
        </w:rPr>
        <w:t xml:space="preserve">章）:                                                                          </w:t>
      </w: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60" w:lineRule="auto"/>
        <w:ind w:firstLine="600" w:firstLineChars="200"/>
        <w:jc w:val="both"/>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宋体"/>
          <w:color w:val="auto"/>
          <w:sz w:val="30"/>
          <w:szCs w:val="30"/>
          <w:lang w:val="en-US" w:eastAsia="zh-CN" w:bidi="ar"/>
        </w:rPr>
        <w:t xml:space="preserve">授权代表（签名）： </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rPr>
        <w:t>年    月    日</w:t>
      </w: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00" w:lineRule="auto"/>
        <w:textAlignment w:val="auto"/>
        <w:rPr>
          <w:rFonts w:hint="eastAsia" w:ascii="Times New Roman" w:hAnsi="Times New Roman" w:eastAsia="仿宋_GB2312" w:cs="Times New Roman"/>
          <w:color w:val="auto"/>
          <w:sz w:val="30"/>
          <w:szCs w:val="30"/>
        </w:rPr>
      </w:pP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00" w:lineRule="auto"/>
        <w:ind w:firstLine="600" w:firstLineChars="20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丙方（签字）：</w:t>
      </w:r>
      <w:r>
        <w:rPr>
          <w:rFonts w:hint="eastAsia" w:ascii="Times New Roman" w:hAnsi="Times New Roman" w:eastAsia="仿宋_GB2312" w:cs="Times New Roman"/>
          <w:color w:val="auto"/>
          <w:sz w:val="30"/>
          <w:szCs w:val="30"/>
          <w:lang w:eastAsia="zh-CN"/>
        </w:rPr>
        <w:t>详见附表</w:t>
      </w:r>
      <w:r>
        <w:rPr>
          <w:rFonts w:hint="eastAsia" w:ascii="Times New Roman" w:hAnsi="Times New Roman" w:eastAsia="仿宋_GB2312" w:cs="Times New Roman"/>
          <w:color w:val="auto"/>
          <w:sz w:val="30"/>
          <w:szCs w:val="30"/>
        </w:rPr>
        <w:t xml:space="preserve">                                                       </w:t>
      </w:r>
    </w:p>
    <w:p>
      <w:pPr>
        <w:keepNext w:val="0"/>
        <w:keepLines w:val="0"/>
        <w:pageBreakBefore w:val="0"/>
        <w:widowControl w:val="0"/>
        <w:kinsoku/>
        <w:wordWrap/>
        <w:overflowPunct/>
        <w:topLinePunct w:val="0"/>
        <w:autoSpaceDE/>
        <w:autoSpaceDN/>
        <w:bidi w:val="0"/>
        <w:adjustRightInd w:val="0"/>
        <w:snapToGrid w:val="0"/>
        <w:spacing w:before="181" w:beforeLines="50" w:after="181" w:afterLines="50" w:line="300" w:lineRule="auto"/>
        <w:ind w:firstLine="6450" w:firstLineChars="2150"/>
        <w:textAlignment w:val="auto"/>
        <w:rPr>
          <w:rFonts w:hint="eastAsia" w:ascii="Times New Roman" w:hAnsi="Times New Roman" w:eastAsia="仿宋_GB2312" w:cs="Times New Roman"/>
          <w:color w:val="auto"/>
          <w:sz w:val="30"/>
          <w:szCs w:val="30"/>
        </w:rPr>
      </w:pPr>
      <w:r>
        <w:rPr>
          <w:rFonts w:hint="eastAsia" w:ascii="Times New Roman" w:hAnsi="Times New Roman" w:eastAsia="仿宋_GB2312" w:cs="Times New Roman"/>
          <w:color w:val="auto"/>
          <w:sz w:val="30"/>
          <w:szCs w:val="30"/>
        </w:rPr>
        <w:t>年</w:t>
      </w:r>
      <w:r>
        <w:rPr>
          <w:rFonts w:hint="eastAsia" w:ascii="Times New Roman" w:hAnsi="Times New Roman" w:eastAsia="仿宋_GB2312" w:cs="Times New Roman"/>
          <w:color w:val="auto"/>
          <w:sz w:val="30"/>
          <w:szCs w:val="30"/>
          <w:lang w:val="en-US" w:eastAsia="zh-CN"/>
        </w:rPr>
        <w:t xml:space="preserve"> </w:t>
      </w:r>
      <w:r>
        <w:rPr>
          <w:rFonts w:hint="eastAsia" w:ascii="Times New Roman" w:hAnsi="Times New Roman" w:eastAsia="仿宋_GB2312" w:cs="Times New Roman"/>
          <w:color w:val="auto"/>
          <w:sz w:val="30"/>
          <w:szCs w:val="30"/>
        </w:rPr>
        <w:t xml:space="preserve">   月    日</w:t>
      </w:r>
    </w:p>
    <w:p>
      <w:pPr>
        <w:widowControl w:val="0"/>
        <w:spacing w:after="0" w:line="300" w:lineRule="auto"/>
        <w:ind w:firstLine="600" w:firstLineChars="200"/>
        <w:jc w:val="right"/>
        <w:rPr>
          <w:rFonts w:hint="eastAsia" w:ascii="Times New Roman" w:hAnsi="Times New Roman" w:eastAsia="仿宋_GB2312" w:cs="Times New Roman"/>
          <w:color w:val="auto"/>
          <w:sz w:val="30"/>
          <w:szCs w:val="30"/>
        </w:rPr>
      </w:pPr>
    </w:p>
    <w:p>
      <w:pPr>
        <w:widowControl w:val="0"/>
        <w:spacing w:after="0" w:line="300" w:lineRule="auto"/>
        <w:jc w:val="left"/>
        <w:rPr>
          <w:rFonts w:hint="eastAsia" w:ascii="Times New Roman" w:hAnsi="Times New Roman" w:eastAsia="仿宋_GB2312" w:cs="Times New Roman"/>
          <w:color w:val="auto"/>
          <w:sz w:val="30"/>
          <w:szCs w:val="30"/>
          <w:lang w:eastAsia="zh-CN"/>
        </w:rPr>
      </w:pPr>
      <w:r>
        <w:rPr>
          <w:rFonts w:hint="eastAsia" w:ascii="Times New Roman" w:hAnsi="Times New Roman" w:eastAsia="仿宋_GB2312" w:cs="Times New Roman"/>
          <w:b/>
          <w:bCs/>
          <w:color w:val="auto"/>
          <w:sz w:val="30"/>
          <w:szCs w:val="30"/>
          <w:lang w:eastAsia="zh-CN"/>
        </w:rPr>
        <w:t>附表：丙方（实习学生）信息一览表（含签字）</w:t>
      </w:r>
    </w:p>
    <w:tbl>
      <w:tblPr>
        <w:tblStyle w:val="6"/>
        <w:tblpPr w:leftFromText="180" w:rightFromText="180" w:vertAnchor="text" w:horzAnchor="page" w:tblpX="1421" w:tblpY="42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994"/>
        <w:gridCol w:w="1266"/>
        <w:gridCol w:w="1270"/>
        <w:gridCol w:w="2126"/>
        <w:gridCol w:w="1491"/>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83"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序号</w:t>
            </w:r>
          </w:p>
        </w:tc>
        <w:tc>
          <w:tcPr>
            <w:tcW w:w="994"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姓名</w:t>
            </w:r>
          </w:p>
        </w:tc>
        <w:tc>
          <w:tcPr>
            <w:tcW w:w="1266"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学号</w:t>
            </w:r>
          </w:p>
        </w:tc>
        <w:tc>
          <w:tcPr>
            <w:tcW w:w="1270"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专业年级</w:t>
            </w:r>
          </w:p>
        </w:tc>
        <w:tc>
          <w:tcPr>
            <w:tcW w:w="2126"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身份证号码</w:t>
            </w:r>
          </w:p>
        </w:tc>
        <w:tc>
          <w:tcPr>
            <w:tcW w:w="1491"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联系电话</w:t>
            </w:r>
          </w:p>
        </w:tc>
        <w:tc>
          <w:tcPr>
            <w:tcW w:w="1262" w:type="dxa"/>
            <w:vAlign w:val="center"/>
          </w:tcPr>
          <w:p>
            <w:pPr>
              <w:widowControl w:val="0"/>
              <w:spacing w:after="0" w:line="300" w:lineRule="auto"/>
              <w:jc w:val="center"/>
              <w:rPr>
                <w:rFonts w:hint="eastAsia" w:ascii="楷体_GB2312" w:hAnsi="楷体_GB2312" w:eastAsia="楷体_GB2312" w:cs="楷体_GB2312"/>
                <w:b/>
                <w:bCs/>
                <w:color w:val="auto"/>
                <w:sz w:val="21"/>
                <w:szCs w:val="21"/>
                <w:vertAlign w:val="baseline"/>
                <w:lang w:eastAsia="zh-CN"/>
              </w:rPr>
            </w:pPr>
            <w:r>
              <w:rPr>
                <w:rFonts w:hint="eastAsia" w:ascii="楷体_GB2312" w:hAnsi="楷体_GB2312" w:eastAsia="楷体_GB2312" w:cs="楷体_GB2312"/>
                <w:b/>
                <w:bCs/>
                <w:color w:val="auto"/>
                <w:sz w:val="21"/>
                <w:szCs w:val="21"/>
                <w:vertAlign w:val="baseline"/>
                <w:lang w:eastAsia="zh-CN"/>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w:t>
            </w:r>
          </w:p>
        </w:tc>
        <w:tc>
          <w:tcPr>
            <w:tcW w:w="994"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某某某</w:t>
            </w: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r>
              <w:rPr>
                <w:rFonts w:hint="eastAsia" w:ascii="楷体_GB2312" w:hAnsi="楷体_GB2312" w:eastAsia="楷体_GB2312" w:cs="楷体_GB2312"/>
                <w:color w:val="auto"/>
                <w:sz w:val="21"/>
                <w:szCs w:val="21"/>
                <w:vertAlign w:val="baseline"/>
              </w:rPr>
              <w:t>2404020202</w:t>
            </w: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r>
              <w:rPr>
                <w:rFonts w:hint="eastAsia" w:ascii="楷体_GB2312" w:hAnsi="楷体_GB2312" w:eastAsia="楷体_GB2312" w:cs="楷体_GB2312"/>
                <w:color w:val="auto"/>
                <w:sz w:val="21"/>
                <w:szCs w:val="21"/>
                <w:vertAlign w:val="baseline"/>
              </w:rPr>
              <w:t>海工2301</w:t>
            </w:r>
          </w:p>
        </w:tc>
        <w:tc>
          <w:tcPr>
            <w:tcW w:w="2126"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130130********1919</w:t>
            </w:r>
          </w:p>
        </w:tc>
        <w:tc>
          <w:tcPr>
            <w:tcW w:w="1491"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137****9393</w:t>
            </w: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3</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4</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5</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6</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7</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8</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9</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10</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11</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12</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13</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14</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15</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16</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17</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18</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19</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20</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21</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22</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23</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24</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pPr>
              <w:widowControl w:val="0"/>
              <w:spacing w:after="0" w:line="300" w:lineRule="auto"/>
              <w:jc w:val="center"/>
              <w:rPr>
                <w:rFonts w:hint="default" w:ascii="楷体_GB2312" w:hAnsi="楷体_GB2312" w:eastAsia="楷体_GB2312" w:cs="楷体_GB2312"/>
                <w:color w:val="auto"/>
                <w:sz w:val="21"/>
                <w:szCs w:val="21"/>
                <w:vertAlign w:val="baseline"/>
                <w:lang w:val="en-US" w:eastAsia="zh-CN"/>
              </w:rPr>
            </w:pPr>
            <w:r>
              <w:rPr>
                <w:rFonts w:hint="eastAsia" w:ascii="楷体_GB2312" w:hAnsi="楷体_GB2312" w:eastAsia="楷体_GB2312" w:cs="楷体_GB2312"/>
                <w:color w:val="auto"/>
                <w:sz w:val="21"/>
                <w:szCs w:val="21"/>
                <w:vertAlign w:val="baseline"/>
                <w:lang w:val="en-US" w:eastAsia="zh-CN"/>
              </w:rPr>
              <w:t>25</w:t>
            </w:r>
          </w:p>
        </w:tc>
        <w:tc>
          <w:tcPr>
            <w:tcW w:w="994"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70"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2126"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491"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c>
          <w:tcPr>
            <w:tcW w:w="1262" w:type="dxa"/>
            <w:vAlign w:val="center"/>
          </w:tcPr>
          <w:p>
            <w:pPr>
              <w:widowControl w:val="0"/>
              <w:spacing w:after="0" w:line="300" w:lineRule="auto"/>
              <w:jc w:val="center"/>
              <w:rPr>
                <w:rFonts w:hint="eastAsia" w:ascii="楷体_GB2312" w:hAnsi="楷体_GB2312" w:eastAsia="楷体_GB2312" w:cs="楷体_GB2312"/>
                <w:color w:val="auto"/>
                <w:sz w:val="21"/>
                <w:szCs w:val="21"/>
                <w:vertAlign w:val="baseline"/>
              </w:rPr>
            </w:pPr>
          </w:p>
        </w:tc>
      </w:tr>
    </w:tbl>
    <w:p>
      <w:pPr>
        <w:keepNext w:val="0"/>
        <w:keepLines w:val="0"/>
        <w:pageBreakBefore w:val="0"/>
        <w:widowControl w:val="0"/>
        <w:kinsoku/>
        <w:wordWrap/>
        <w:overflowPunct/>
        <w:topLinePunct w:val="0"/>
        <w:autoSpaceDE/>
        <w:autoSpaceDN/>
        <w:bidi w:val="0"/>
        <w:adjustRightInd w:val="0"/>
        <w:snapToGrid w:val="0"/>
        <w:spacing w:before="181" w:beforeLines="50" w:after="0" w:line="300" w:lineRule="auto"/>
        <w:jc w:val="left"/>
        <w:textAlignment w:val="auto"/>
        <w:rPr>
          <w:rFonts w:hint="eastAsia" w:ascii="Times New Roman" w:hAnsi="Times New Roman" w:eastAsia="仿宋_GB2312" w:cs="Times New Roman"/>
          <w:color w:val="auto"/>
          <w:sz w:val="24"/>
          <w:szCs w:val="24"/>
        </w:rPr>
      </w:pPr>
      <w:r>
        <w:rPr>
          <w:rFonts w:hint="eastAsia" w:ascii="Times New Roman" w:hAnsi="Times New Roman" w:eastAsia="仿宋_GB2312" w:cs="Times New Roman"/>
          <w:b/>
          <w:bCs/>
          <w:color w:val="auto"/>
          <w:sz w:val="21"/>
          <w:szCs w:val="21"/>
          <w:lang w:eastAsia="zh-CN"/>
        </w:rPr>
        <w:t>备注：</w:t>
      </w:r>
      <w:r>
        <w:rPr>
          <w:rFonts w:hint="eastAsia" w:ascii="Times New Roman" w:hAnsi="Times New Roman" w:eastAsia="仿宋_GB2312" w:cs="Times New Roman"/>
          <w:color w:val="auto"/>
          <w:sz w:val="21"/>
          <w:szCs w:val="21"/>
          <w:lang w:eastAsia="zh-CN"/>
        </w:rPr>
        <w:t>（</w:t>
      </w:r>
      <w:r>
        <w:rPr>
          <w:rFonts w:hint="eastAsia" w:ascii="Times New Roman" w:hAnsi="Times New Roman" w:eastAsia="仿宋_GB2312" w:cs="Times New Roman"/>
          <w:color w:val="auto"/>
          <w:sz w:val="21"/>
          <w:szCs w:val="21"/>
          <w:lang w:val="en-US" w:eastAsia="zh-CN"/>
        </w:rPr>
        <w:t>1</w:t>
      </w:r>
      <w:r>
        <w:rPr>
          <w:rFonts w:hint="eastAsia" w:ascii="Times New Roman" w:hAnsi="Times New Roman" w:eastAsia="仿宋_GB2312" w:cs="Times New Roman"/>
          <w:color w:val="auto"/>
          <w:sz w:val="21"/>
          <w:szCs w:val="21"/>
          <w:lang w:eastAsia="zh-CN"/>
        </w:rPr>
        <w:t>）实习学生认真阅读实习三方协议并进行签字确认；带有签字的实习学生信息一览表是本协议的重要组成部分。（</w:t>
      </w:r>
      <w:r>
        <w:rPr>
          <w:rFonts w:hint="eastAsia" w:ascii="Times New Roman" w:hAnsi="Times New Roman" w:eastAsia="仿宋_GB2312" w:cs="Times New Roman"/>
          <w:color w:val="auto"/>
          <w:sz w:val="21"/>
          <w:szCs w:val="21"/>
          <w:lang w:val="en-US" w:eastAsia="zh-CN"/>
        </w:rPr>
        <w:t>2</w:t>
      </w:r>
      <w:r>
        <w:rPr>
          <w:rFonts w:hint="eastAsia" w:ascii="Times New Roman" w:hAnsi="Times New Roman" w:eastAsia="仿宋_GB2312" w:cs="Times New Roman"/>
          <w:color w:val="auto"/>
          <w:sz w:val="21"/>
          <w:szCs w:val="21"/>
          <w:lang w:eastAsia="zh-CN"/>
        </w:rPr>
        <w:t>）表格不够，可根据学生人数自行添加。</w:t>
      </w:r>
    </w:p>
    <w:sectPr>
      <w:footerReference r:id="rId4" w:type="default"/>
      <w:pgSz w:w="11906" w:h="16838"/>
      <w:pgMar w:top="119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Droid Sans Fallbac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Tahoma">
    <w:altName w:val="DejaVu Sans"/>
    <w:panose1 w:val="020B0604030504040204"/>
    <w:charset w:val="00"/>
    <w:family w:val="swiss"/>
    <w:pitch w:val="default"/>
    <w:sig w:usb0="00000000" w:usb1="00000000" w:usb2="00000029" w:usb3="00000000" w:csb0="200101FF" w:csb1="20280000"/>
  </w:font>
  <w:font w:name="微软雅黑">
    <w:altName w:val="Droid Sans Fallback"/>
    <w:panose1 w:val="020B0503020204020204"/>
    <w:charset w:val="86"/>
    <w:family w:val="swiss"/>
    <w:pitch w:val="default"/>
    <w:sig w:usb0="00000000" w:usb1="0000000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0000000000000000000"/>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375DD"/>
    <w:rsid w:val="00246B7C"/>
    <w:rsid w:val="002F436C"/>
    <w:rsid w:val="0031030A"/>
    <w:rsid w:val="00321910"/>
    <w:rsid w:val="00323B43"/>
    <w:rsid w:val="00372970"/>
    <w:rsid w:val="00382F84"/>
    <w:rsid w:val="003D37D8"/>
    <w:rsid w:val="003F7BA3"/>
    <w:rsid w:val="00426133"/>
    <w:rsid w:val="004358AB"/>
    <w:rsid w:val="00580266"/>
    <w:rsid w:val="006035E0"/>
    <w:rsid w:val="006E04C9"/>
    <w:rsid w:val="007D24B4"/>
    <w:rsid w:val="008B7726"/>
    <w:rsid w:val="008F0716"/>
    <w:rsid w:val="009A168D"/>
    <w:rsid w:val="00A452AE"/>
    <w:rsid w:val="00A8063B"/>
    <w:rsid w:val="00AA0684"/>
    <w:rsid w:val="00C02E86"/>
    <w:rsid w:val="00CF3BD0"/>
    <w:rsid w:val="00CF7887"/>
    <w:rsid w:val="00D31D50"/>
    <w:rsid w:val="00E4399D"/>
    <w:rsid w:val="00E636C6"/>
    <w:rsid w:val="00ED1560"/>
    <w:rsid w:val="00EE5945"/>
    <w:rsid w:val="00EE700D"/>
    <w:rsid w:val="00EF56D9"/>
    <w:rsid w:val="00FB3928"/>
    <w:rsid w:val="069D2020"/>
    <w:rsid w:val="09A13AF8"/>
    <w:rsid w:val="09D70FBF"/>
    <w:rsid w:val="15855784"/>
    <w:rsid w:val="24E31F44"/>
    <w:rsid w:val="25A04729"/>
    <w:rsid w:val="2C71360C"/>
    <w:rsid w:val="32B50DE5"/>
    <w:rsid w:val="3FF7BB39"/>
    <w:rsid w:val="3FFD9168"/>
    <w:rsid w:val="421D7172"/>
    <w:rsid w:val="43B12FD6"/>
    <w:rsid w:val="4D6F5FF8"/>
    <w:rsid w:val="4FC36566"/>
    <w:rsid w:val="51478FA3"/>
    <w:rsid w:val="52EFF4B4"/>
    <w:rsid w:val="54B698C6"/>
    <w:rsid w:val="5AD74863"/>
    <w:rsid w:val="6378CAF6"/>
    <w:rsid w:val="6DCFE6C8"/>
    <w:rsid w:val="6DFEB54F"/>
    <w:rsid w:val="6EB94A69"/>
    <w:rsid w:val="6EFB73C6"/>
    <w:rsid w:val="711DA28D"/>
    <w:rsid w:val="71866233"/>
    <w:rsid w:val="76EA6815"/>
    <w:rsid w:val="77F2A517"/>
    <w:rsid w:val="77FDAF5B"/>
    <w:rsid w:val="7B9910AB"/>
    <w:rsid w:val="7BC5ACDB"/>
    <w:rsid w:val="7BDFC018"/>
    <w:rsid w:val="7CBF673A"/>
    <w:rsid w:val="7EB64EFC"/>
    <w:rsid w:val="7EFF9132"/>
    <w:rsid w:val="7EFFB75A"/>
    <w:rsid w:val="7FFB4B4C"/>
    <w:rsid w:val="7FFE43EE"/>
    <w:rsid w:val="7FFF12F2"/>
    <w:rsid w:val="8BCB3500"/>
    <w:rsid w:val="B1E518EB"/>
    <w:rsid w:val="B7F1FAA5"/>
    <w:rsid w:val="BBF70C92"/>
    <w:rsid w:val="CDFA007E"/>
    <w:rsid w:val="D3EA13A9"/>
    <w:rsid w:val="D3FEBD18"/>
    <w:rsid w:val="DDABDBA8"/>
    <w:rsid w:val="DFF5C893"/>
    <w:rsid w:val="E71E65D2"/>
    <w:rsid w:val="E935B537"/>
    <w:rsid w:val="F6375DBB"/>
    <w:rsid w:val="F9CB2084"/>
    <w:rsid w:val="FBEFA7DB"/>
    <w:rsid w:val="FBFFD73D"/>
    <w:rsid w:val="FEAF9D99"/>
    <w:rsid w:val="FFF84D62"/>
    <w:rsid w:val="FFFF3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ahoma" w:hAnsi="Tahoma"/>
      <w:sz w:val="18"/>
      <w:szCs w:val="18"/>
    </w:rPr>
  </w:style>
  <w:style w:type="character" w:customStyle="1" w:styleId="9">
    <w:name w:val="页脚 字符"/>
    <w:basedOn w:val="7"/>
    <w:link w:val="3"/>
    <w:qFormat/>
    <w:uiPriority w:val="99"/>
    <w:rPr>
      <w:rFonts w:ascii="Tahoma" w:hAnsi="Tahoma"/>
      <w:sz w:val="18"/>
      <w:szCs w:val="18"/>
    </w:rPr>
  </w:style>
  <w:style w:type="character" w:customStyle="1" w:styleId="10">
    <w:name w:val="批注框文本 字符"/>
    <w:basedOn w:val="7"/>
    <w:link w:val="2"/>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3644</Words>
  <Characters>3670</Characters>
  <Lines>27</Lines>
  <Paragraphs>7</Paragraphs>
  <TotalTime>60</TotalTime>
  <ScaleCrop>false</ScaleCrop>
  <LinksUpToDate>false</LinksUpToDate>
  <CharactersWithSpaces>3940</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2025-06-27T16:30:00Z</dcterms:created>
  <dc:creator>Administrator</dc:creator>
  <cp:lastModifiedBy>UPC</cp:lastModifiedBy>
  <cp:lastPrinted>2025-12-03T08:26:00Z</cp:lastPrinted>
  <dcterms:modified xsi:type="dcterms:W3CDTF">2025-12-23T16:08:48Z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eyJoZGlkIjoiMzZkN2UzZWY2OThhYzRjODMyZDY1ZjQ0MWQwNTYzMDAiLCJ1c2VySWQiOiI2MTczNDEyMTAifQ==</vt:lpwstr>
  </property>
  <property fmtid="{D5CDD505-2E9C-101B-9397-08002B2CF9AE}" pid="3" name="KSOProductBuildVer">
    <vt:lpwstr>2052-11.1.0.11719</vt:lpwstr>
  </property>
  <property fmtid="{D5CDD505-2E9C-101B-9397-08002B2CF9AE}" pid="4" name="ICV">
    <vt:lpwstr>D498A589A7BE40E4A10B606C2DAE6470_12</vt:lpwstr>
  </property>
</Properties>
</file>